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462" w:type="dxa"/>
        <w:tblInd w:w="-432" w:type="dxa"/>
        <w:tblLook w:val="01E0" w:firstRow="1" w:lastRow="1" w:firstColumn="1" w:lastColumn="1" w:noHBand="0" w:noVBand="0"/>
      </w:tblPr>
      <w:tblGrid>
        <w:gridCol w:w="5057"/>
        <w:gridCol w:w="5405"/>
      </w:tblGrid>
      <w:tr w:rsidR="00726D84" w:rsidRPr="00726D84" w14:paraId="16010D18" w14:textId="77777777" w:rsidTr="00825B33">
        <w:trPr>
          <w:trHeight w:val="1566"/>
        </w:trPr>
        <w:tc>
          <w:tcPr>
            <w:tcW w:w="5057" w:type="dxa"/>
          </w:tcPr>
          <w:p w14:paraId="31FD5834" w14:textId="77777777" w:rsidR="00CD06EF" w:rsidRPr="00726D84" w:rsidRDefault="00CD06EF" w:rsidP="00154FED">
            <w:pPr>
              <w:spacing w:after="0" w:line="240" w:lineRule="auto"/>
              <w:jc w:val="center"/>
              <w:rPr>
                <w:rFonts w:ascii="Times New Roman" w:hAnsi="Times New Roman"/>
                <w:bCs/>
                <w:spacing w:val="-20"/>
                <w:sz w:val="24"/>
                <w:szCs w:val="24"/>
              </w:rPr>
            </w:pPr>
            <w:r w:rsidRPr="00726D84">
              <w:rPr>
                <w:rFonts w:ascii="Times New Roman" w:hAnsi="Times New Roman"/>
                <w:bCs/>
                <w:spacing w:val="-20"/>
                <w:sz w:val="24"/>
                <w:szCs w:val="24"/>
              </w:rPr>
              <w:t>TẬP ĐOÀN CÔNG NGHIỆP</w:t>
            </w:r>
          </w:p>
          <w:p w14:paraId="5F2D85BA" w14:textId="77777777" w:rsidR="00CD06EF" w:rsidRPr="00726D84" w:rsidRDefault="00CD06EF" w:rsidP="00154FED">
            <w:pPr>
              <w:spacing w:after="0" w:line="240" w:lineRule="auto"/>
              <w:jc w:val="center"/>
              <w:rPr>
                <w:rFonts w:ascii="Times New Roman" w:hAnsi="Times New Roman"/>
                <w:bCs/>
                <w:spacing w:val="-20"/>
              </w:rPr>
            </w:pPr>
            <w:r w:rsidRPr="00726D84">
              <w:rPr>
                <w:rFonts w:ascii="Times New Roman" w:hAnsi="Times New Roman"/>
                <w:bCs/>
                <w:spacing w:val="-20"/>
                <w:sz w:val="24"/>
                <w:szCs w:val="24"/>
              </w:rPr>
              <w:t>THAN - KHOÁNG SẢN VIỆT NAM</w:t>
            </w:r>
          </w:p>
          <w:p w14:paraId="70700B4E" w14:textId="439C5665" w:rsidR="00CD06EF" w:rsidRPr="00726D84" w:rsidRDefault="00AE4692" w:rsidP="00154FED">
            <w:pPr>
              <w:spacing w:after="0" w:line="480" w:lineRule="auto"/>
              <w:jc w:val="center"/>
              <w:rPr>
                <w:rFonts w:ascii="Times New Roman" w:hAnsi="Times New Roman"/>
                <w:b/>
                <w:spacing w:val="-20"/>
                <w:sz w:val="24"/>
                <w:szCs w:val="24"/>
              </w:rPr>
            </w:pPr>
            <w:r w:rsidRPr="00726D84">
              <w:rPr>
                <w:rFonts w:ascii="Times New Roman" w:hAnsi="Times New Roman"/>
                <w:b/>
                <w:spacing w:val="-20"/>
                <w:sz w:val="24"/>
                <w:szCs w:val="24"/>
              </w:rPr>
              <mc:AlternateContent>
                <mc:Choice Requires="wps">
                  <w:drawing>
                    <wp:anchor distT="0" distB="0" distL="114300" distR="114300" simplePos="0" relativeHeight="251657728" behindDoc="0" locked="0" layoutInCell="1" allowOverlap="1" wp14:anchorId="5FEA71E7" wp14:editId="39DDA0A5">
                      <wp:simplePos x="0" y="0"/>
                      <wp:positionH relativeFrom="column">
                        <wp:posOffset>862965</wp:posOffset>
                      </wp:positionH>
                      <wp:positionV relativeFrom="paragraph">
                        <wp:posOffset>243840</wp:posOffset>
                      </wp:positionV>
                      <wp:extent cx="1449070" cy="0"/>
                      <wp:effectExtent l="9525" t="11430" r="8255" b="7620"/>
                      <wp:wrapNone/>
                      <wp:docPr id="133462409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90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A15DB7"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95pt,19.2pt" to="182.05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"/>
                  </w:pict>
                </mc:Fallback>
              </mc:AlternateContent>
            </w:r>
            <w:r w:rsidR="00CD06EF" w:rsidRPr="00726D84">
              <w:rPr>
                <w:rFonts w:ascii="Times New Roman" w:hAnsi="Times New Roman"/>
                <w:b/>
                <w:spacing w:val="-20"/>
                <w:sz w:val="24"/>
                <w:szCs w:val="24"/>
              </w:rPr>
              <w:t>C</w:t>
            </w:r>
            <w:r w:rsidR="00A723E8" w:rsidRPr="00726D84">
              <w:rPr>
                <w:rFonts w:ascii="Times New Roman" w:hAnsi="Times New Roman"/>
                <w:b/>
                <w:spacing w:val="-20"/>
                <w:sz w:val="24"/>
                <w:szCs w:val="24"/>
              </w:rPr>
              <w:t>Ô</w:t>
            </w:r>
            <w:r w:rsidR="00CD06EF" w:rsidRPr="00726D84">
              <w:rPr>
                <w:rFonts w:ascii="Times New Roman" w:hAnsi="Times New Roman"/>
                <w:b/>
                <w:spacing w:val="-20"/>
                <w:sz w:val="24"/>
                <w:szCs w:val="24"/>
              </w:rPr>
              <w:t>NG TY C</w:t>
            </w:r>
            <w:r w:rsidR="00A723E8" w:rsidRPr="00726D84">
              <w:rPr>
                <w:rFonts w:ascii="Times New Roman" w:hAnsi="Times New Roman"/>
                <w:b/>
                <w:spacing w:val="-20"/>
                <w:sz w:val="24"/>
                <w:szCs w:val="24"/>
              </w:rPr>
              <w:t>P</w:t>
            </w:r>
            <w:r w:rsidR="003933BD" w:rsidRPr="00726D84">
              <w:rPr>
                <w:rFonts w:ascii="Times New Roman" w:hAnsi="Times New Roman"/>
                <w:b/>
                <w:spacing w:val="-20"/>
                <w:sz w:val="24"/>
                <w:szCs w:val="24"/>
              </w:rPr>
              <w:t xml:space="preserve"> THAN </w:t>
            </w:r>
            <w:r w:rsidR="00154FED" w:rsidRPr="00726D84">
              <w:rPr>
                <w:rFonts w:ascii="Times New Roman" w:hAnsi="Times New Roman"/>
                <w:b/>
                <w:spacing w:val="-20"/>
                <w:sz w:val="24"/>
                <w:szCs w:val="24"/>
              </w:rPr>
              <w:t>ĐÈ</w:t>
            </w:r>
            <w:r w:rsidR="003933BD" w:rsidRPr="00726D84">
              <w:rPr>
                <w:rFonts w:ascii="Times New Roman" w:hAnsi="Times New Roman"/>
                <w:b/>
                <w:spacing w:val="-20"/>
                <w:sz w:val="24"/>
                <w:szCs w:val="24"/>
              </w:rPr>
              <w:t>O NAI</w:t>
            </w:r>
            <w:r w:rsidR="00CD06EF" w:rsidRPr="00726D84">
              <w:rPr>
                <w:rFonts w:ascii="Times New Roman" w:hAnsi="Times New Roman"/>
                <w:b/>
                <w:spacing w:val="-20"/>
                <w:sz w:val="24"/>
                <w:szCs w:val="24"/>
              </w:rPr>
              <w:t xml:space="preserve"> </w:t>
            </w:r>
            <w:r w:rsidR="00CE50CE" w:rsidRPr="00726D84">
              <w:rPr>
                <w:rFonts w:ascii="Times New Roman" w:hAnsi="Times New Roman"/>
                <w:b/>
                <w:spacing w:val="-20"/>
                <w:sz w:val="24"/>
                <w:szCs w:val="24"/>
              </w:rPr>
              <w:t>-</w:t>
            </w:r>
            <w:r w:rsidR="00CD06EF" w:rsidRPr="00726D84">
              <w:rPr>
                <w:rFonts w:ascii="Times New Roman" w:hAnsi="Times New Roman"/>
                <w:b/>
                <w:spacing w:val="-20"/>
                <w:sz w:val="24"/>
                <w:szCs w:val="24"/>
              </w:rPr>
              <w:t xml:space="preserve"> </w:t>
            </w:r>
            <w:r w:rsidR="00CE50CE" w:rsidRPr="00726D84">
              <w:rPr>
                <w:rFonts w:ascii="Times New Roman" w:hAnsi="Times New Roman"/>
                <w:b/>
                <w:spacing w:val="-20"/>
                <w:sz w:val="24"/>
                <w:szCs w:val="24"/>
              </w:rPr>
              <w:t>CỌC SÁU - TKV</w:t>
            </w:r>
          </w:p>
          <w:p w14:paraId="156EAE44" w14:textId="24D74218" w:rsidR="00CD06EF" w:rsidRPr="00726D84" w:rsidRDefault="00202AB2" w:rsidP="00A35E21">
            <w:pPr>
              <w:spacing w:after="0" w:line="240" w:lineRule="auto"/>
              <w:rPr>
                <w:rFonts w:ascii="Times New Roman" w:hAnsi="Times New Roman"/>
                <w:bCs/>
                <w:sz w:val="26"/>
                <w:szCs w:val="26"/>
              </w:rPr>
            </w:pPr>
            <w:r w:rsidRPr="00726D84">
              <w:rPr>
                <w:rFonts w:ascii="Times New Roman" w:hAnsi="Times New Roman"/>
                <w:bCs/>
                <w:sz w:val="26"/>
                <w:szCs w:val="26"/>
              </w:rPr>
              <w:t xml:space="preserve">                  </w:t>
            </w:r>
            <w:r w:rsidRPr="00726D84">
              <w:rPr>
                <w:rFonts w:ascii="Times New Roman" w:eastAsia="Times New Roman" w:hAnsi="Times New Roman"/>
                <w:noProof w:val="0"/>
                <w:spacing w:val="-12"/>
                <w:sz w:val="28"/>
                <w:szCs w:val="28"/>
                <w:lang w:val="nl-NL"/>
              </w:rPr>
              <w:t xml:space="preserve">Số: </w:t>
            </w:r>
            <w:r w:rsidR="00614B49" w:rsidRPr="00726D84">
              <w:rPr>
                <w:rFonts w:ascii="Times New Roman" w:eastAsia="Times New Roman" w:hAnsi="Times New Roman"/>
                <w:noProof w:val="0"/>
                <w:spacing w:val="-12"/>
                <w:sz w:val="28"/>
                <w:szCs w:val="28"/>
                <w:lang w:val="nl-NL"/>
              </w:rPr>
              <w:t xml:space="preserve">    </w:t>
            </w:r>
            <w:r w:rsidR="00991AB3" w:rsidRPr="00726D84">
              <w:rPr>
                <w:rFonts w:ascii="Times New Roman" w:eastAsia="Times New Roman" w:hAnsi="Times New Roman"/>
                <w:noProof w:val="0"/>
                <w:spacing w:val="-12"/>
                <w:sz w:val="28"/>
                <w:szCs w:val="28"/>
                <w:lang w:val="nl-NL"/>
              </w:rPr>
              <w:t xml:space="preserve">  </w:t>
            </w:r>
            <w:r w:rsidR="00CE50CE" w:rsidRPr="00726D84">
              <w:rPr>
                <w:rFonts w:ascii="Times New Roman" w:eastAsia="Times New Roman" w:hAnsi="Times New Roman"/>
                <w:noProof w:val="0"/>
                <w:spacing w:val="-12"/>
                <w:sz w:val="28"/>
                <w:szCs w:val="28"/>
                <w:lang w:val="nl-NL"/>
              </w:rPr>
              <w:t xml:space="preserve">   </w:t>
            </w:r>
            <w:r w:rsidRPr="00726D84">
              <w:rPr>
                <w:rFonts w:ascii="Times New Roman" w:eastAsia="Times New Roman" w:hAnsi="Times New Roman"/>
                <w:noProof w:val="0"/>
                <w:spacing w:val="-12"/>
                <w:sz w:val="28"/>
                <w:szCs w:val="28"/>
                <w:lang w:val="nl-NL"/>
              </w:rPr>
              <w:t>/QC-</w:t>
            </w:r>
            <w:r w:rsidR="003E7E3B" w:rsidRPr="00726D84">
              <w:rPr>
                <w:rFonts w:ascii="Times New Roman" w:eastAsia="Times New Roman" w:hAnsi="Times New Roman"/>
                <w:noProof w:val="0"/>
                <w:spacing w:val="-12"/>
                <w:sz w:val="28"/>
                <w:szCs w:val="28"/>
                <w:lang w:val="nl-NL"/>
              </w:rPr>
              <w:t xml:space="preserve">ĐHĐCĐ </w:t>
            </w:r>
            <w:r w:rsidR="00614B49" w:rsidRPr="00726D84">
              <w:rPr>
                <w:rFonts w:ascii="Times New Roman" w:eastAsia="Times New Roman" w:hAnsi="Times New Roman"/>
                <w:noProof w:val="0"/>
                <w:spacing w:val="-12"/>
                <w:sz w:val="28"/>
                <w:szCs w:val="28"/>
                <w:lang w:val="nl-NL"/>
              </w:rPr>
              <w:t xml:space="preserve"> </w:t>
            </w:r>
          </w:p>
        </w:tc>
        <w:tc>
          <w:tcPr>
            <w:tcW w:w="5405" w:type="dxa"/>
          </w:tcPr>
          <w:p w14:paraId="52203527" w14:textId="77777777" w:rsidR="00CD06EF" w:rsidRPr="00726D84" w:rsidRDefault="00CD06EF" w:rsidP="00154FED">
            <w:pPr>
              <w:keepNext/>
              <w:widowControl w:val="0"/>
              <w:spacing w:after="0" w:line="240" w:lineRule="auto"/>
              <w:rPr>
                <w:rFonts w:ascii="Times New Roman" w:hAnsi="Times New Roman"/>
                <w:b/>
                <w:bCs/>
              </w:rPr>
            </w:pPr>
            <w:r w:rsidRPr="00726D84">
              <w:rPr>
                <w:rFonts w:ascii="Times New Roman" w:hAnsi="Times New Roman"/>
                <w:b/>
                <w:bCs/>
              </w:rPr>
              <w:t>CỘNG HOÀ XÃ HỘI CHỦ NGHĨA VIỆT NAM</w:t>
            </w:r>
          </w:p>
          <w:p w14:paraId="38A3F9D4" w14:textId="77777777" w:rsidR="00CD06EF" w:rsidRPr="00726D84" w:rsidRDefault="00CF6D73" w:rsidP="00154FED">
            <w:pPr>
              <w:keepNext/>
              <w:widowControl w:val="0"/>
              <w:spacing w:after="0" w:line="240" w:lineRule="auto"/>
              <w:rPr>
                <w:rFonts w:ascii="Times New Roman" w:hAnsi="Times New Roman"/>
                <w:b/>
                <w:bCs/>
                <w:sz w:val="26"/>
                <w:szCs w:val="26"/>
              </w:rPr>
            </w:pPr>
            <w:r w:rsidRPr="00726D84">
              <w:rPr>
                <w:rFonts w:ascii="Times New Roman" w:hAnsi="Times New Roman"/>
                <w:b/>
                <w:bCs/>
                <w:sz w:val="21"/>
                <w:szCs w:val="21"/>
              </w:rPr>
              <w:t xml:space="preserve">             </w:t>
            </w:r>
            <w:r w:rsidR="00CD06EF" w:rsidRPr="00726D84">
              <w:rPr>
                <w:rFonts w:ascii="Times New Roman" w:hAnsi="Times New Roman"/>
                <w:b/>
                <w:bCs/>
                <w:sz w:val="21"/>
                <w:szCs w:val="21"/>
              </w:rPr>
              <w:t xml:space="preserve"> </w:t>
            </w:r>
            <w:r w:rsidR="00CD06EF" w:rsidRPr="00726D84">
              <w:rPr>
                <w:rFonts w:ascii="Times New Roman" w:hAnsi="Times New Roman"/>
                <w:b/>
                <w:bCs/>
                <w:sz w:val="26"/>
                <w:szCs w:val="26"/>
              </w:rPr>
              <w:t>Độc lập - Tự do - Hạnh phúc</w:t>
            </w:r>
          </w:p>
          <w:p w14:paraId="05B3F9A2" w14:textId="22913E00" w:rsidR="00CD06EF" w:rsidRPr="00726D84" w:rsidRDefault="00AE4692" w:rsidP="00154FED">
            <w:pPr>
              <w:keepNext/>
              <w:widowControl w:val="0"/>
              <w:spacing w:after="0" w:line="240" w:lineRule="auto"/>
              <w:jc w:val="center"/>
              <w:rPr>
                <w:rFonts w:ascii="Times New Roman" w:hAnsi="Times New Roman"/>
                <w:i/>
                <w:iCs/>
                <w:sz w:val="21"/>
                <w:szCs w:val="21"/>
              </w:rPr>
            </w:pPr>
            <w:r w:rsidRPr="00726D84">
              <mc:AlternateContent>
                <mc:Choice Requires="wps">
                  <w:drawing>
                    <wp:anchor distT="0" distB="0" distL="114300" distR="114300" simplePos="0" relativeHeight="251656704" behindDoc="0" locked="0" layoutInCell="1" allowOverlap="1" wp14:anchorId="40209278" wp14:editId="5D7D14BB">
                      <wp:simplePos x="0" y="0"/>
                      <wp:positionH relativeFrom="column">
                        <wp:posOffset>684530</wp:posOffset>
                      </wp:positionH>
                      <wp:positionV relativeFrom="paragraph">
                        <wp:posOffset>50800</wp:posOffset>
                      </wp:positionV>
                      <wp:extent cx="1616075" cy="0"/>
                      <wp:effectExtent l="13335" t="8890" r="8890" b="10160"/>
                      <wp:wrapNone/>
                      <wp:docPr id="25935427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16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EC7229" id="Line 2"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9pt,4pt" to="181.1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"/>
                  </w:pict>
                </mc:Fallback>
              </mc:AlternateContent>
            </w:r>
          </w:p>
          <w:p w14:paraId="647C777E" w14:textId="19A4BE0D" w:rsidR="00CD06EF" w:rsidRPr="00726D84" w:rsidRDefault="00D47D9B" w:rsidP="00106771">
            <w:pPr>
              <w:keepNext/>
              <w:widowControl w:val="0"/>
              <w:spacing w:after="0" w:line="240" w:lineRule="auto"/>
              <w:jc w:val="center"/>
              <w:rPr>
                <w:rFonts w:ascii="Times New Roman" w:hAnsi="Times New Roman"/>
                <w:i/>
                <w:iCs/>
                <w:sz w:val="28"/>
                <w:szCs w:val="28"/>
              </w:rPr>
            </w:pPr>
            <w:r w:rsidRPr="00726D84">
              <w:rPr>
                <w:rFonts w:ascii="Times New Roman" w:eastAsia="Times New Roman" w:hAnsi="Times New Roman"/>
                <w:i/>
                <w:iCs/>
                <w:noProof w:val="0"/>
                <w:spacing w:val="-12"/>
                <w:sz w:val="28"/>
                <w:szCs w:val="28"/>
                <w:lang w:val="nl-NL"/>
              </w:rPr>
              <w:t>Cẩm Phả</w:t>
            </w:r>
            <w:r w:rsidR="00AC77E9" w:rsidRPr="00726D84">
              <w:rPr>
                <w:rFonts w:ascii="Times New Roman" w:eastAsia="Times New Roman" w:hAnsi="Times New Roman"/>
                <w:i/>
                <w:iCs/>
                <w:noProof w:val="0"/>
                <w:spacing w:val="-12"/>
                <w:sz w:val="28"/>
                <w:szCs w:val="28"/>
                <w:lang w:val="nl-NL"/>
              </w:rPr>
              <w:t>, ngày</w:t>
            </w:r>
            <w:r w:rsidR="005234D4" w:rsidRPr="00726D84">
              <w:rPr>
                <w:rFonts w:ascii="Times New Roman" w:eastAsia="Times New Roman" w:hAnsi="Times New Roman"/>
                <w:i/>
                <w:iCs/>
                <w:noProof w:val="0"/>
                <w:spacing w:val="-12"/>
                <w:sz w:val="28"/>
                <w:szCs w:val="28"/>
                <w:lang w:val="nl-NL"/>
              </w:rPr>
              <w:t xml:space="preserve"> </w:t>
            </w:r>
            <w:r w:rsidR="00991AB3" w:rsidRPr="00726D84">
              <w:rPr>
                <w:rFonts w:ascii="Times New Roman" w:eastAsia="Times New Roman" w:hAnsi="Times New Roman"/>
                <w:i/>
                <w:iCs/>
                <w:noProof w:val="0"/>
                <w:spacing w:val="-12"/>
                <w:sz w:val="28"/>
                <w:szCs w:val="28"/>
                <w:lang w:val="nl-NL"/>
              </w:rPr>
              <w:t>19</w:t>
            </w:r>
            <w:r w:rsidR="00A215D0" w:rsidRPr="00726D84">
              <w:rPr>
                <w:rFonts w:ascii="Times New Roman" w:eastAsia="Times New Roman" w:hAnsi="Times New Roman"/>
                <w:i/>
                <w:iCs/>
                <w:noProof w:val="0"/>
                <w:spacing w:val="-12"/>
                <w:sz w:val="28"/>
                <w:szCs w:val="28"/>
                <w:lang w:val="nl-NL"/>
              </w:rPr>
              <w:t xml:space="preserve"> tháng</w:t>
            </w:r>
            <w:r w:rsidR="00991AB3" w:rsidRPr="00726D84">
              <w:rPr>
                <w:rFonts w:ascii="Times New Roman" w:eastAsia="Times New Roman" w:hAnsi="Times New Roman"/>
                <w:i/>
                <w:iCs/>
                <w:noProof w:val="0"/>
                <w:spacing w:val="-12"/>
                <w:sz w:val="28"/>
                <w:szCs w:val="28"/>
                <w:lang w:val="nl-NL"/>
              </w:rPr>
              <w:t xml:space="preserve"> 11</w:t>
            </w:r>
            <w:r w:rsidR="00A215D0" w:rsidRPr="00726D84">
              <w:rPr>
                <w:rFonts w:ascii="Times New Roman" w:eastAsia="Times New Roman" w:hAnsi="Times New Roman"/>
                <w:i/>
                <w:iCs/>
                <w:noProof w:val="0"/>
                <w:spacing w:val="-12"/>
                <w:sz w:val="28"/>
                <w:szCs w:val="28"/>
                <w:lang w:val="nl-NL"/>
              </w:rPr>
              <w:t xml:space="preserve"> năm 202</w:t>
            </w:r>
            <w:r w:rsidR="00EA4F71" w:rsidRPr="00726D84">
              <w:rPr>
                <w:rFonts w:ascii="Times New Roman" w:eastAsia="Times New Roman" w:hAnsi="Times New Roman"/>
                <w:i/>
                <w:iCs/>
                <w:noProof w:val="0"/>
                <w:spacing w:val="-12"/>
                <w:sz w:val="28"/>
                <w:szCs w:val="28"/>
                <w:lang w:val="nl-NL"/>
              </w:rPr>
              <w:t>4</w:t>
            </w:r>
          </w:p>
        </w:tc>
      </w:tr>
    </w:tbl>
    <w:p w14:paraId="3963F8E8" w14:textId="7CC55751" w:rsidR="00266D3F" w:rsidRPr="00CE50CE" w:rsidRDefault="00C05DD9" w:rsidP="00CE50CE">
      <w:pPr>
        <w:spacing w:before="100" w:after="0" w:line="240" w:lineRule="auto"/>
        <w:ind w:firstLine="709"/>
        <w:jc w:val="both"/>
        <w:rPr>
          <w:rFonts w:ascii="Times New Roman" w:eastAsia="Times New Roman" w:hAnsi="Times New Roman"/>
          <w:noProof w:val="0"/>
          <w:spacing w:val="-12"/>
          <w:sz w:val="28"/>
          <w:szCs w:val="28"/>
          <w:lang w:val="nl-NL"/>
        </w:rPr>
      </w:pPr>
      <w:r>
        <w:rPr>
          <w:rFonts w:ascii="Times New Roman" w:eastAsia="Times New Roman" w:hAnsi="Times New Roman"/>
          <w:spacing w:val="-12"/>
          <w:sz w:val="28"/>
          <w:szCs w:val="28"/>
          <w:lang w:val="nl-NL"/>
        </w:rPr>
        <mc:AlternateContent>
          <mc:Choice Requires="wps">
            <w:drawing>
              <wp:anchor distT="0" distB="0" distL="114300" distR="114300" simplePos="0" relativeHeight="251659776" behindDoc="0" locked="0" layoutInCell="1" allowOverlap="1" wp14:anchorId="2508A054" wp14:editId="1FE374AA">
                <wp:simplePos x="0" y="0"/>
                <wp:positionH relativeFrom="column">
                  <wp:posOffset>120878</wp:posOffset>
                </wp:positionH>
                <wp:positionV relativeFrom="paragraph">
                  <wp:posOffset>100051</wp:posOffset>
                </wp:positionV>
                <wp:extent cx="1050925" cy="353060"/>
                <wp:effectExtent l="0" t="0" r="15875" b="27940"/>
                <wp:wrapNone/>
                <wp:docPr id="178627252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0925" cy="353060"/>
                        </a:xfrm>
                        <a:prstGeom prst="rect">
                          <a:avLst/>
                        </a:prstGeom>
                        <a:solidFill>
                          <a:srgbClr val="FFFFFF"/>
                        </a:solidFill>
                        <a:ln w="9525">
                          <a:solidFill>
                            <a:srgbClr val="000000"/>
                          </a:solidFill>
                          <a:miter lim="800000"/>
                          <a:headEnd/>
                          <a:tailEnd/>
                        </a:ln>
                      </wps:spPr>
                      <wps:txbx>
                        <w:txbxContent>
                          <w:p w14:paraId="75CEB453" w14:textId="77777777" w:rsidR="00C05DD9" w:rsidRPr="008D110A" w:rsidRDefault="00C05DD9" w:rsidP="00C05DD9">
                            <w:pPr>
                              <w:spacing w:before="40" w:after="0" w:line="240" w:lineRule="auto"/>
                              <w:jc w:val="center"/>
                              <w:rPr>
                                <w:rFonts w:ascii="Times New Roman" w:hAnsi="Times New Roman"/>
                                <w:b/>
                                <w:color w:val="FF0000"/>
                                <w:sz w:val="24"/>
                                <w:szCs w:val="24"/>
                              </w:rPr>
                            </w:pPr>
                            <w:r w:rsidRPr="008D110A">
                              <w:rPr>
                                <w:rFonts w:ascii="Times New Roman" w:hAnsi="Times New Roman"/>
                                <w:b/>
                                <w:color w:val="FF0000"/>
                                <w:sz w:val="24"/>
                                <w:szCs w:val="24"/>
                              </w:rPr>
                              <w:t xml:space="preserve">DỰ THẢO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08A054" id="_x0000_t202" coordsize="21600,21600" o:spt="202" path="m,l,21600r21600,l21600,xe">
                <v:stroke joinstyle="miter"/>
                <v:path gradientshapeok="t" o:connecttype="rect"/>
              </v:shapetype>
              <v:shape id="Text Box 4" o:spid="_x0000_s1026" type="#_x0000_t202" style="position:absolute;left:0;text-align:left;margin-left:9.5pt;margin-top:7.9pt;width:82.75pt;height:27.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">
                <v:textbox>
                  <w:txbxContent>
                    <w:p w14:paraId="75CEB453" w14:textId="77777777" w:rsidR="00C05DD9" w:rsidRPr="008D110A" w:rsidRDefault="00C05DD9" w:rsidP="00C05DD9">
                      <w:pPr>
                        <w:spacing w:before="40" w:after="0" w:line="240" w:lineRule="auto"/>
                        <w:jc w:val="center"/>
                        <w:rPr>
                          <w:rFonts w:ascii="Times New Roman" w:hAnsi="Times New Roman"/>
                          <w:b/>
                          <w:color w:val="FF0000"/>
                          <w:sz w:val="24"/>
                          <w:szCs w:val="24"/>
                        </w:rPr>
                      </w:pPr>
                      <w:r w:rsidRPr="008D110A">
                        <w:rPr>
                          <w:rFonts w:ascii="Times New Roman" w:hAnsi="Times New Roman"/>
                          <w:b/>
                          <w:color w:val="FF0000"/>
                          <w:sz w:val="24"/>
                          <w:szCs w:val="24"/>
                        </w:rPr>
                        <w:t xml:space="preserve">DỰ THẢO </w:t>
                      </w:r>
                    </w:p>
                  </w:txbxContent>
                </v:textbox>
              </v:shape>
            </w:pict>
          </mc:Fallback>
        </mc:AlternateContent>
      </w:r>
    </w:p>
    <w:p w14:paraId="41600FE9" w14:textId="373EBC2A" w:rsidR="007620C5" w:rsidRPr="00991AB3" w:rsidRDefault="00097B16" w:rsidP="00991AB3">
      <w:pPr>
        <w:spacing w:before="40" w:after="0" w:line="240" w:lineRule="auto"/>
        <w:jc w:val="center"/>
        <w:rPr>
          <w:rFonts w:ascii="Times New Roman" w:eastAsia="Times New Roman" w:hAnsi="Times New Roman"/>
          <w:b/>
          <w:bCs/>
          <w:noProof w:val="0"/>
          <w:sz w:val="28"/>
          <w:szCs w:val="28"/>
          <w:lang w:val="nl-NL"/>
        </w:rPr>
      </w:pPr>
      <w:r w:rsidRPr="00991AB3">
        <w:rPr>
          <w:rFonts w:ascii="Times New Roman" w:eastAsia="Times New Roman" w:hAnsi="Times New Roman"/>
          <w:b/>
          <w:bCs/>
          <w:noProof w:val="0"/>
          <w:sz w:val="28"/>
          <w:szCs w:val="28"/>
          <w:lang w:val="nl-NL"/>
        </w:rPr>
        <w:t>QUY CHẾ</w:t>
      </w:r>
      <w:r w:rsidR="00442967" w:rsidRPr="00991AB3">
        <w:rPr>
          <w:rFonts w:ascii="Times New Roman" w:eastAsia="Times New Roman" w:hAnsi="Times New Roman"/>
          <w:b/>
          <w:bCs/>
          <w:noProof w:val="0"/>
          <w:sz w:val="28"/>
          <w:szCs w:val="28"/>
          <w:lang w:val="nl-NL"/>
        </w:rPr>
        <w:t xml:space="preserve"> LÀM VIỆC</w:t>
      </w:r>
    </w:p>
    <w:p w14:paraId="01B1B180" w14:textId="5A2D1BB4" w:rsidR="007620C5" w:rsidRPr="00991AB3" w:rsidRDefault="000E4153" w:rsidP="00991AB3">
      <w:pPr>
        <w:spacing w:before="40" w:after="0" w:line="240" w:lineRule="auto"/>
        <w:jc w:val="center"/>
        <w:rPr>
          <w:rFonts w:ascii="Times New Roman" w:eastAsia="Times New Roman" w:hAnsi="Times New Roman"/>
          <w:b/>
          <w:bCs/>
          <w:noProof w:val="0"/>
          <w:sz w:val="28"/>
          <w:szCs w:val="28"/>
          <w:lang w:val="nl-NL"/>
        </w:rPr>
      </w:pPr>
      <w:r w:rsidRPr="00991AB3">
        <w:rPr>
          <w:rFonts w:ascii="Times New Roman" w:eastAsia="Times New Roman" w:hAnsi="Times New Roman"/>
          <w:b/>
          <w:bCs/>
          <w:noProof w:val="0"/>
          <w:sz w:val="28"/>
          <w:szCs w:val="28"/>
          <w:lang w:val="nl-NL"/>
        </w:rPr>
        <w:t xml:space="preserve">Đại hội đồng cổ đông bất thường năm 2024 </w:t>
      </w:r>
    </w:p>
    <w:p w14:paraId="4B294C1C" w14:textId="167DA117" w:rsidR="000E4153" w:rsidRPr="00991AB3" w:rsidRDefault="000E4153" w:rsidP="00991AB3">
      <w:pPr>
        <w:spacing w:before="40" w:after="0" w:line="240" w:lineRule="auto"/>
        <w:jc w:val="center"/>
        <w:rPr>
          <w:rFonts w:ascii="Times New Roman" w:eastAsia="Times New Roman" w:hAnsi="Times New Roman"/>
          <w:b/>
          <w:bCs/>
          <w:noProof w:val="0"/>
          <w:sz w:val="28"/>
          <w:szCs w:val="28"/>
          <w:lang w:val="nl-NL"/>
        </w:rPr>
      </w:pPr>
      <w:r w:rsidRPr="00991AB3">
        <w:rPr>
          <w:rFonts w:ascii="Times New Roman" w:eastAsia="Times New Roman" w:hAnsi="Times New Roman"/>
          <w:b/>
          <w:bCs/>
          <w:noProof w:val="0"/>
          <w:sz w:val="28"/>
          <w:szCs w:val="28"/>
          <w:lang w:val="nl-NL"/>
        </w:rPr>
        <w:t>Công ty Cổ phần Than Đèo Nai - Cọc Sáu - TKV</w:t>
      </w:r>
    </w:p>
    <w:p w14:paraId="18F33293" w14:textId="1A1DA906" w:rsidR="00CF6D73" w:rsidRPr="00991AB3" w:rsidRDefault="00AE4692" w:rsidP="00CD06EF">
      <w:pPr>
        <w:spacing w:after="0" w:line="240" w:lineRule="auto"/>
        <w:jc w:val="center"/>
        <w:rPr>
          <w:rFonts w:ascii="Times New Roman" w:eastAsia="Times New Roman" w:hAnsi="Times New Roman"/>
          <w:b/>
          <w:noProof w:val="0"/>
          <w:sz w:val="28"/>
          <w:szCs w:val="28"/>
        </w:rPr>
      </w:pPr>
      <w:r w:rsidRPr="00991AB3">
        <w:rPr>
          <w:rFonts w:ascii="Times New Roman" w:eastAsia="Times New Roman" w:hAnsi="Times New Roman"/>
          <w:b/>
          <w:sz w:val="26"/>
          <w:szCs w:val="24"/>
        </w:rPr>
        <mc:AlternateContent>
          <mc:Choice Requires="wps">
            <w:drawing>
              <wp:anchor distT="0" distB="0" distL="114300" distR="114300" simplePos="0" relativeHeight="251658752" behindDoc="0" locked="0" layoutInCell="1" allowOverlap="1" wp14:anchorId="3C9FE07B" wp14:editId="07062E48">
                <wp:simplePos x="0" y="0"/>
                <wp:positionH relativeFrom="column">
                  <wp:posOffset>1946910</wp:posOffset>
                </wp:positionH>
                <wp:positionV relativeFrom="paragraph">
                  <wp:posOffset>36830</wp:posOffset>
                </wp:positionV>
                <wp:extent cx="2400300" cy="0"/>
                <wp:effectExtent l="5715" t="12700" r="13335" b="6350"/>
                <wp:wrapNone/>
                <wp:docPr id="479213515"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5E7914" id="Line 8"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3pt,2.9pt" to="342.3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"/>
            </w:pict>
          </mc:Fallback>
        </mc:AlternateContent>
      </w:r>
    </w:p>
    <w:p w14:paraId="44E7F849" w14:textId="754B1C04" w:rsidR="00825B33" w:rsidRPr="00991AB3" w:rsidRDefault="00825B33" w:rsidP="00CE50CE">
      <w:pPr>
        <w:spacing w:before="100" w:after="0" w:line="240" w:lineRule="auto"/>
        <w:ind w:firstLine="709"/>
        <w:jc w:val="both"/>
        <w:rPr>
          <w:rFonts w:ascii="Times New Roman" w:eastAsia="Times New Roman" w:hAnsi="Times New Roman"/>
          <w:i/>
          <w:iCs/>
          <w:noProof w:val="0"/>
          <w:sz w:val="28"/>
          <w:szCs w:val="28"/>
          <w:lang w:val="nl-NL"/>
        </w:rPr>
      </w:pPr>
      <w:r w:rsidRPr="00991AB3">
        <w:rPr>
          <w:rFonts w:ascii="Times New Roman" w:eastAsia="Times New Roman" w:hAnsi="Times New Roman"/>
          <w:i/>
          <w:iCs/>
          <w:noProof w:val="0"/>
          <w:sz w:val="28"/>
          <w:szCs w:val="28"/>
          <w:lang w:val="nl-NL"/>
        </w:rPr>
        <w:t>Căn cứ Luật Doanh nghiệp số 59/2020/QH14 ngày 17 tháng 6 năm 2020;</w:t>
      </w:r>
    </w:p>
    <w:p w14:paraId="122CF2EC" w14:textId="2B240ECB" w:rsidR="00DC5825" w:rsidRPr="00991AB3" w:rsidRDefault="00DC5825" w:rsidP="00CE50CE">
      <w:pPr>
        <w:spacing w:before="100" w:after="0" w:line="240" w:lineRule="auto"/>
        <w:ind w:firstLine="709"/>
        <w:jc w:val="both"/>
        <w:rPr>
          <w:rFonts w:ascii="Times New Roman" w:eastAsia="Times New Roman" w:hAnsi="Times New Roman"/>
          <w:i/>
          <w:iCs/>
          <w:noProof w:val="0"/>
          <w:sz w:val="28"/>
          <w:szCs w:val="28"/>
          <w:lang w:val="nl-NL"/>
        </w:rPr>
      </w:pPr>
      <w:r w:rsidRPr="00991AB3">
        <w:rPr>
          <w:rFonts w:ascii="Times New Roman" w:eastAsia="Times New Roman" w:hAnsi="Times New Roman"/>
          <w:i/>
          <w:iCs/>
          <w:noProof w:val="0"/>
          <w:sz w:val="28"/>
          <w:szCs w:val="28"/>
          <w:lang w:val="nl-NL"/>
        </w:rPr>
        <w:t xml:space="preserve">Căn cứ Điều lệ </w:t>
      </w:r>
      <w:r w:rsidR="00374A70" w:rsidRPr="00991AB3">
        <w:rPr>
          <w:rFonts w:ascii="Times New Roman" w:eastAsia="Times New Roman" w:hAnsi="Times New Roman"/>
          <w:i/>
          <w:iCs/>
          <w:noProof w:val="0"/>
          <w:sz w:val="28"/>
          <w:szCs w:val="28"/>
          <w:lang w:val="nl-NL"/>
        </w:rPr>
        <w:t>t</w:t>
      </w:r>
      <w:r w:rsidRPr="00991AB3">
        <w:rPr>
          <w:rFonts w:ascii="Times New Roman" w:eastAsia="Times New Roman" w:hAnsi="Times New Roman"/>
          <w:i/>
          <w:iCs/>
          <w:noProof w:val="0"/>
          <w:sz w:val="28"/>
          <w:szCs w:val="28"/>
          <w:lang w:val="nl-NL"/>
        </w:rPr>
        <w:t>ổ chức và hoạt động Công ty Cổ phần Than Đèo Nai</w:t>
      </w:r>
      <w:r w:rsidR="000E4153" w:rsidRPr="00991AB3">
        <w:rPr>
          <w:rFonts w:ascii="Times New Roman" w:eastAsia="Times New Roman" w:hAnsi="Times New Roman"/>
          <w:i/>
          <w:iCs/>
          <w:noProof w:val="0"/>
          <w:sz w:val="28"/>
          <w:szCs w:val="28"/>
          <w:lang w:val="nl-NL"/>
        </w:rPr>
        <w:t xml:space="preserve"> </w:t>
      </w:r>
      <w:r w:rsidRPr="00991AB3">
        <w:rPr>
          <w:rFonts w:ascii="Times New Roman" w:eastAsia="Times New Roman" w:hAnsi="Times New Roman"/>
          <w:i/>
          <w:iCs/>
          <w:noProof w:val="0"/>
          <w:sz w:val="28"/>
          <w:szCs w:val="28"/>
          <w:lang w:val="nl-NL"/>
        </w:rPr>
        <w:t>-</w:t>
      </w:r>
      <w:r w:rsidR="000E4153" w:rsidRPr="00991AB3">
        <w:rPr>
          <w:rFonts w:ascii="Times New Roman" w:eastAsia="Times New Roman" w:hAnsi="Times New Roman"/>
          <w:i/>
          <w:iCs/>
          <w:noProof w:val="0"/>
          <w:sz w:val="28"/>
          <w:szCs w:val="28"/>
          <w:lang w:val="nl-NL"/>
        </w:rPr>
        <w:t xml:space="preserve"> Cọc Sáu - TKV</w:t>
      </w:r>
      <w:r w:rsidRPr="00991AB3">
        <w:rPr>
          <w:rFonts w:ascii="Times New Roman" w:eastAsia="Times New Roman" w:hAnsi="Times New Roman"/>
          <w:i/>
          <w:iCs/>
          <w:noProof w:val="0"/>
          <w:sz w:val="28"/>
          <w:szCs w:val="28"/>
          <w:lang w:val="nl-NL"/>
        </w:rPr>
        <w:t xml:space="preserve"> đã đ</w:t>
      </w:r>
      <w:r w:rsidRPr="00991AB3">
        <w:rPr>
          <w:rFonts w:ascii="Times New Roman" w:eastAsia="Times New Roman" w:hAnsi="Times New Roman" w:hint="cs"/>
          <w:i/>
          <w:iCs/>
          <w:noProof w:val="0"/>
          <w:sz w:val="28"/>
          <w:szCs w:val="28"/>
          <w:lang w:val="nl-NL"/>
        </w:rPr>
        <w:t>ư</w:t>
      </w:r>
      <w:r w:rsidRPr="00991AB3">
        <w:rPr>
          <w:rFonts w:ascii="Times New Roman" w:eastAsia="Times New Roman" w:hAnsi="Times New Roman"/>
          <w:i/>
          <w:iCs/>
          <w:noProof w:val="0"/>
          <w:sz w:val="28"/>
          <w:szCs w:val="28"/>
          <w:lang w:val="nl-NL"/>
        </w:rPr>
        <w:t xml:space="preserve">ợc </w:t>
      </w:r>
      <w:r w:rsidR="000E4153" w:rsidRPr="00991AB3">
        <w:rPr>
          <w:rFonts w:ascii="Times New Roman" w:eastAsia="Times New Roman" w:hAnsi="Times New Roman"/>
          <w:i/>
          <w:iCs/>
          <w:noProof w:val="0"/>
          <w:sz w:val="28"/>
          <w:szCs w:val="28"/>
          <w:lang w:val="nl-NL"/>
        </w:rPr>
        <w:t>ban hành</w:t>
      </w:r>
      <w:r w:rsidRPr="00991AB3">
        <w:rPr>
          <w:rFonts w:ascii="Times New Roman" w:eastAsia="Times New Roman" w:hAnsi="Times New Roman"/>
          <w:i/>
          <w:iCs/>
          <w:noProof w:val="0"/>
          <w:sz w:val="28"/>
          <w:szCs w:val="28"/>
          <w:lang w:val="nl-NL"/>
        </w:rPr>
        <w:t>;</w:t>
      </w:r>
    </w:p>
    <w:p w14:paraId="509D101F" w14:textId="2741EF5D" w:rsidR="009D6952" w:rsidRPr="00991AB3" w:rsidRDefault="009D6952" w:rsidP="00CE50CE">
      <w:pPr>
        <w:spacing w:before="100" w:after="0" w:line="240" w:lineRule="auto"/>
        <w:ind w:firstLine="709"/>
        <w:jc w:val="both"/>
        <w:rPr>
          <w:rFonts w:ascii="Times New Roman" w:eastAsia="Times New Roman" w:hAnsi="Times New Roman"/>
          <w:i/>
          <w:iCs/>
          <w:noProof w:val="0"/>
          <w:sz w:val="28"/>
          <w:szCs w:val="28"/>
          <w:lang w:val="nl-NL"/>
        </w:rPr>
      </w:pPr>
      <w:r w:rsidRPr="00991AB3">
        <w:rPr>
          <w:rFonts w:ascii="Times New Roman" w:eastAsia="Times New Roman" w:hAnsi="Times New Roman"/>
          <w:i/>
          <w:iCs/>
          <w:noProof w:val="0"/>
          <w:sz w:val="28"/>
          <w:szCs w:val="28"/>
          <w:lang w:val="nl-NL"/>
        </w:rPr>
        <w:t>Căn cứ Nghị quyết</w:t>
      </w:r>
      <w:r w:rsidR="00883458" w:rsidRPr="00991AB3">
        <w:rPr>
          <w:rFonts w:ascii="Times New Roman" w:eastAsia="Times New Roman" w:hAnsi="Times New Roman"/>
          <w:i/>
          <w:iCs/>
          <w:noProof w:val="0"/>
          <w:sz w:val="28"/>
          <w:szCs w:val="28"/>
          <w:lang w:val="nl-NL"/>
        </w:rPr>
        <w:t xml:space="preserve"> họp</w:t>
      </w:r>
      <w:r w:rsidRPr="00991AB3">
        <w:rPr>
          <w:rFonts w:ascii="Times New Roman" w:eastAsia="Times New Roman" w:hAnsi="Times New Roman"/>
          <w:i/>
          <w:iCs/>
          <w:noProof w:val="0"/>
          <w:sz w:val="28"/>
          <w:szCs w:val="28"/>
          <w:lang w:val="nl-NL"/>
        </w:rPr>
        <w:t xml:space="preserve"> HĐQT Công ty số </w:t>
      </w:r>
      <w:r w:rsidR="00726D84">
        <w:rPr>
          <w:rFonts w:ascii="Times New Roman" w:eastAsia="Times New Roman" w:hAnsi="Times New Roman"/>
          <w:i/>
          <w:iCs/>
          <w:noProof w:val="0"/>
          <w:sz w:val="28"/>
          <w:szCs w:val="28"/>
          <w:lang w:val="nl-NL"/>
        </w:rPr>
        <w:t>14</w:t>
      </w:r>
      <w:r w:rsidRPr="00991AB3">
        <w:rPr>
          <w:rFonts w:ascii="Times New Roman" w:eastAsia="Times New Roman" w:hAnsi="Times New Roman"/>
          <w:i/>
          <w:iCs/>
          <w:noProof w:val="0"/>
          <w:sz w:val="28"/>
          <w:szCs w:val="28"/>
          <w:lang w:val="nl-NL"/>
        </w:rPr>
        <w:t xml:space="preserve">/NQ-HĐQT ngày </w:t>
      </w:r>
      <w:r w:rsidR="00726D84">
        <w:rPr>
          <w:rFonts w:ascii="Times New Roman" w:eastAsia="Times New Roman" w:hAnsi="Times New Roman"/>
          <w:i/>
          <w:iCs/>
          <w:noProof w:val="0"/>
          <w:sz w:val="28"/>
          <w:szCs w:val="28"/>
          <w:lang w:val="nl-NL"/>
        </w:rPr>
        <w:t>18</w:t>
      </w:r>
      <w:r w:rsidRPr="00991AB3">
        <w:rPr>
          <w:rFonts w:ascii="Times New Roman" w:eastAsia="Times New Roman" w:hAnsi="Times New Roman"/>
          <w:i/>
          <w:iCs/>
          <w:noProof w:val="0"/>
          <w:sz w:val="28"/>
          <w:szCs w:val="28"/>
          <w:lang w:val="nl-NL"/>
        </w:rPr>
        <w:t>/</w:t>
      </w:r>
      <w:r w:rsidR="00023B80" w:rsidRPr="00991AB3">
        <w:rPr>
          <w:rFonts w:ascii="Times New Roman" w:eastAsia="Times New Roman" w:hAnsi="Times New Roman"/>
          <w:i/>
          <w:iCs/>
          <w:noProof w:val="0"/>
          <w:sz w:val="28"/>
          <w:szCs w:val="28"/>
          <w:lang w:val="nl-NL"/>
        </w:rPr>
        <w:t>1</w:t>
      </w:r>
      <w:r w:rsidR="00726D84">
        <w:rPr>
          <w:rFonts w:ascii="Times New Roman" w:eastAsia="Times New Roman" w:hAnsi="Times New Roman"/>
          <w:i/>
          <w:iCs/>
          <w:noProof w:val="0"/>
          <w:sz w:val="28"/>
          <w:szCs w:val="28"/>
          <w:lang w:val="nl-NL"/>
        </w:rPr>
        <w:t>1</w:t>
      </w:r>
      <w:r w:rsidRPr="00991AB3">
        <w:rPr>
          <w:rFonts w:ascii="Times New Roman" w:eastAsia="Times New Roman" w:hAnsi="Times New Roman"/>
          <w:i/>
          <w:iCs/>
          <w:noProof w:val="0"/>
          <w:sz w:val="28"/>
          <w:szCs w:val="28"/>
          <w:lang w:val="nl-NL"/>
        </w:rPr>
        <w:t>/2024.</w:t>
      </w:r>
    </w:p>
    <w:p w14:paraId="616FF883" w14:textId="2FCBB43F" w:rsidR="00DC5825" w:rsidRPr="00991AB3" w:rsidRDefault="00892197" w:rsidP="00991AB3">
      <w:pPr>
        <w:spacing w:before="120" w:after="0" w:line="240" w:lineRule="auto"/>
        <w:ind w:firstLine="709"/>
        <w:jc w:val="both"/>
        <w:rPr>
          <w:rFonts w:ascii="Times New Roman" w:eastAsia="Times New Roman" w:hAnsi="Times New Roman"/>
          <w:noProof w:val="0"/>
          <w:sz w:val="28"/>
          <w:szCs w:val="28"/>
          <w:lang w:val="nl-NL"/>
        </w:rPr>
      </w:pPr>
      <w:r w:rsidRPr="00991AB3">
        <w:rPr>
          <w:rFonts w:ascii="Times New Roman" w:eastAsia="Times New Roman" w:hAnsi="Times New Roman"/>
          <w:noProof w:val="0"/>
          <w:sz w:val="28"/>
          <w:szCs w:val="28"/>
          <w:lang w:val="nl-NL"/>
        </w:rPr>
        <w:t xml:space="preserve">Hội đồng quản trị Công ty </w:t>
      </w:r>
      <w:r w:rsidR="00E24745" w:rsidRPr="00991AB3">
        <w:rPr>
          <w:rFonts w:ascii="Times New Roman" w:eastAsia="Times New Roman" w:hAnsi="Times New Roman"/>
          <w:noProof w:val="0"/>
          <w:sz w:val="28"/>
          <w:szCs w:val="28"/>
          <w:lang w:val="nl-NL"/>
        </w:rPr>
        <w:t>C</w:t>
      </w:r>
      <w:r w:rsidR="005C66C6" w:rsidRPr="00991AB3">
        <w:rPr>
          <w:rFonts w:ascii="Times New Roman" w:eastAsia="Times New Roman" w:hAnsi="Times New Roman"/>
          <w:noProof w:val="0"/>
          <w:sz w:val="28"/>
          <w:szCs w:val="28"/>
          <w:lang w:val="nl-NL"/>
        </w:rPr>
        <w:t>ổ phần Than Đèo Nai</w:t>
      </w:r>
      <w:r w:rsidR="000E4153" w:rsidRPr="00991AB3">
        <w:rPr>
          <w:rFonts w:ascii="Times New Roman" w:eastAsia="Times New Roman" w:hAnsi="Times New Roman"/>
          <w:noProof w:val="0"/>
          <w:sz w:val="28"/>
          <w:szCs w:val="28"/>
          <w:lang w:val="nl-NL"/>
        </w:rPr>
        <w:t xml:space="preserve"> </w:t>
      </w:r>
      <w:r w:rsidR="005C66C6" w:rsidRPr="00991AB3">
        <w:rPr>
          <w:rFonts w:ascii="Times New Roman" w:eastAsia="Times New Roman" w:hAnsi="Times New Roman"/>
          <w:noProof w:val="0"/>
          <w:sz w:val="28"/>
          <w:szCs w:val="28"/>
          <w:lang w:val="nl-NL"/>
        </w:rPr>
        <w:t xml:space="preserve">- </w:t>
      </w:r>
      <w:r w:rsidR="000E4153" w:rsidRPr="00991AB3">
        <w:rPr>
          <w:rFonts w:ascii="Times New Roman" w:eastAsia="Times New Roman" w:hAnsi="Times New Roman"/>
          <w:noProof w:val="0"/>
          <w:sz w:val="28"/>
          <w:szCs w:val="28"/>
          <w:lang w:val="nl-NL"/>
        </w:rPr>
        <w:t>Cọc Sáu - TKV</w:t>
      </w:r>
      <w:r w:rsidR="00654260" w:rsidRPr="00991AB3">
        <w:rPr>
          <w:rFonts w:ascii="Times New Roman" w:eastAsia="Times New Roman" w:hAnsi="Times New Roman"/>
          <w:noProof w:val="0"/>
          <w:sz w:val="28"/>
          <w:szCs w:val="28"/>
          <w:lang w:val="nl-NL"/>
        </w:rPr>
        <w:t xml:space="preserve"> xây dựng và</w:t>
      </w:r>
      <w:r w:rsidR="00DC5825" w:rsidRPr="00991AB3">
        <w:rPr>
          <w:rFonts w:ascii="Times New Roman" w:eastAsia="Times New Roman" w:hAnsi="Times New Roman"/>
          <w:noProof w:val="0"/>
          <w:sz w:val="28"/>
          <w:szCs w:val="28"/>
          <w:lang w:val="nl-NL"/>
        </w:rPr>
        <w:t xml:space="preserve"> </w:t>
      </w:r>
      <w:r w:rsidR="00BA2520" w:rsidRPr="00991AB3">
        <w:rPr>
          <w:rFonts w:ascii="Times New Roman" w:eastAsia="Times New Roman" w:hAnsi="Times New Roman"/>
          <w:noProof w:val="0"/>
          <w:sz w:val="28"/>
          <w:szCs w:val="28"/>
          <w:lang w:val="nl-NL"/>
        </w:rPr>
        <w:t>ban hành</w:t>
      </w:r>
      <w:r w:rsidR="00DC5825" w:rsidRPr="00991AB3">
        <w:rPr>
          <w:rFonts w:ascii="Times New Roman" w:eastAsia="Times New Roman" w:hAnsi="Times New Roman"/>
          <w:noProof w:val="0"/>
          <w:sz w:val="28"/>
          <w:szCs w:val="28"/>
          <w:lang w:val="nl-NL"/>
        </w:rPr>
        <w:t xml:space="preserve"> Quy chế làm việc tại Đại hội như sau:</w:t>
      </w:r>
    </w:p>
    <w:p w14:paraId="1F9D9CF2" w14:textId="77777777" w:rsidR="00DC5825" w:rsidRPr="00991AB3" w:rsidRDefault="00110984" w:rsidP="00991AB3">
      <w:pPr>
        <w:spacing w:before="120" w:after="0" w:line="240" w:lineRule="auto"/>
        <w:ind w:firstLine="709"/>
        <w:jc w:val="both"/>
        <w:rPr>
          <w:rFonts w:ascii="Times New Roman" w:eastAsia="Times New Roman" w:hAnsi="Times New Roman"/>
          <w:b/>
          <w:bCs/>
          <w:noProof w:val="0"/>
          <w:sz w:val="28"/>
          <w:szCs w:val="28"/>
          <w:lang w:val="nl-NL"/>
        </w:rPr>
      </w:pPr>
      <w:r w:rsidRPr="00991AB3">
        <w:rPr>
          <w:rFonts w:ascii="Times New Roman" w:eastAsia="Times New Roman" w:hAnsi="Times New Roman"/>
          <w:b/>
          <w:bCs/>
          <w:noProof w:val="0"/>
          <w:sz w:val="28"/>
          <w:szCs w:val="28"/>
          <w:lang w:val="nl-NL"/>
        </w:rPr>
        <w:t>Điều 1. Mục tiêu Đại hội</w:t>
      </w:r>
    </w:p>
    <w:p w14:paraId="7C9AC434" w14:textId="77777777" w:rsidR="00DC5825" w:rsidRPr="00991AB3" w:rsidRDefault="00DC5825" w:rsidP="00CE50CE">
      <w:pPr>
        <w:spacing w:before="100" w:after="0" w:line="240" w:lineRule="auto"/>
        <w:ind w:firstLine="709"/>
        <w:jc w:val="both"/>
        <w:rPr>
          <w:rFonts w:ascii="Times New Roman" w:eastAsia="Times New Roman" w:hAnsi="Times New Roman"/>
          <w:noProof w:val="0"/>
          <w:sz w:val="28"/>
          <w:szCs w:val="28"/>
          <w:lang w:val="nl-NL"/>
        </w:rPr>
      </w:pPr>
      <w:r w:rsidRPr="00991AB3">
        <w:rPr>
          <w:rFonts w:ascii="Times New Roman" w:eastAsia="Times New Roman" w:hAnsi="Times New Roman"/>
          <w:noProof w:val="0"/>
          <w:sz w:val="28"/>
          <w:szCs w:val="28"/>
          <w:lang w:val="nl-NL"/>
        </w:rPr>
        <w:t>1. Đảm bảo nguyên tắc công khai, công bằng và dân chủ.</w:t>
      </w:r>
    </w:p>
    <w:p w14:paraId="58660C5B" w14:textId="77777777" w:rsidR="00DC5825" w:rsidRPr="00991AB3" w:rsidRDefault="00DC5825" w:rsidP="00CE50CE">
      <w:pPr>
        <w:spacing w:before="100" w:after="0" w:line="240" w:lineRule="auto"/>
        <w:ind w:firstLine="709"/>
        <w:jc w:val="both"/>
        <w:rPr>
          <w:rFonts w:ascii="Times New Roman" w:eastAsia="Times New Roman" w:hAnsi="Times New Roman"/>
          <w:noProof w:val="0"/>
          <w:sz w:val="28"/>
          <w:szCs w:val="28"/>
          <w:lang w:val="nl-NL"/>
        </w:rPr>
      </w:pPr>
      <w:r w:rsidRPr="00991AB3">
        <w:rPr>
          <w:rFonts w:ascii="Times New Roman" w:eastAsia="Times New Roman" w:hAnsi="Times New Roman"/>
          <w:noProof w:val="0"/>
          <w:sz w:val="28"/>
          <w:szCs w:val="28"/>
          <w:lang w:val="nl-NL"/>
        </w:rPr>
        <w:t>2. Tạo điều kiện thuận lợi cho công tác tổ chức và tiến hành Đại hội đồng cổ đông đạt kết quả.</w:t>
      </w:r>
    </w:p>
    <w:p w14:paraId="5DF4D680" w14:textId="77777777" w:rsidR="00DC5825" w:rsidRPr="00991AB3" w:rsidRDefault="00FE6C1E" w:rsidP="00991AB3">
      <w:pPr>
        <w:spacing w:before="120" w:after="0" w:line="240" w:lineRule="auto"/>
        <w:ind w:firstLine="709"/>
        <w:jc w:val="both"/>
        <w:rPr>
          <w:rFonts w:ascii="Times New Roman" w:eastAsia="Times New Roman" w:hAnsi="Times New Roman"/>
          <w:b/>
          <w:bCs/>
          <w:noProof w:val="0"/>
          <w:sz w:val="28"/>
          <w:szCs w:val="28"/>
          <w:lang w:val="nl-NL"/>
        </w:rPr>
      </w:pPr>
      <w:r w:rsidRPr="00991AB3">
        <w:rPr>
          <w:rFonts w:ascii="Times New Roman" w:eastAsia="Times New Roman" w:hAnsi="Times New Roman"/>
          <w:b/>
          <w:bCs/>
          <w:noProof w:val="0"/>
          <w:sz w:val="28"/>
          <w:szCs w:val="28"/>
          <w:lang w:val="nl-NL"/>
        </w:rPr>
        <w:t>Điều 2. Tư cách</w:t>
      </w:r>
      <w:r w:rsidR="00110984" w:rsidRPr="00991AB3">
        <w:rPr>
          <w:rFonts w:ascii="Times New Roman" w:eastAsia="Times New Roman" w:hAnsi="Times New Roman"/>
          <w:b/>
          <w:bCs/>
          <w:noProof w:val="0"/>
          <w:sz w:val="28"/>
          <w:szCs w:val="28"/>
          <w:lang w:val="nl-NL"/>
        </w:rPr>
        <w:t xml:space="preserve"> cổ đông tham dự Đại hội</w:t>
      </w:r>
    </w:p>
    <w:p w14:paraId="14D5C55E" w14:textId="5075F615" w:rsidR="00DC5825" w:rsidRPr="00991AB3" w:rsidRDefault="00DC5825" w:rsidP="00CE50CE">
      <w:pPr>
        <w:spacing w:before="100" w:after="0" w:line="240" w:lineRule="auto"/>
        <w:ind w:firstLine="709"/>
        <w:jc w:val="both"/>
        <w:rPr>
          <w:rFonts w:ascii="Times New Roman" w:eastAsia="Times New Roman" w:hAnsi="Times New Roman"/>
          <w:noProof w:val="0"/>
          <w:sz w:val="28"/>
          <w:szCs w:val="28"/>
          <w:lang w:val="nl-NL"/>
        </w:rPr>
      </w:pPr>
      <w:r w:rsidRPr="00991AB3">
        <w:rPr>
          <w:rFonts w:ascii="Times New Roman" w:eastAsia="Times New Roman" w:hAnsi="Times New Roman"/>
          <w:noProof w:val="0"/>
          <w:sz w:val="28"/>
          <w:szCs w:val="28"/>
          <w:lang w:val="nl-NL"/>
        </w:rPr>
        <w:t>Cổ đông hoặc ng</w:t>
      </w:r>
      <w:r w:rsidRPr="00991AB3">
        <w:rPr>
          <w:rFonts w:ascii="Times New Roman" w:eastAsia="Times New Roman" w:hAnsi="Times New Roman" w:hint="cs"/>
          <w:noProof w:val="0"/>
          <w:sz w:val="28"/>
          <w:szCs w:val="28"/>
          <w:lang w:val="nl-NL"/>
        </w:rPr>
        <w:t>ư</w:t>
      </w:r>
      <w:r w:rsidRPr="00991AB3">
        <w:rPr>
          <w:rFonts w:ascii="Times New Roman" w:eastAsia="Times New Roman" w:hAnsi="Times New Roman"/>
          <w:noProof w:val="0"/>
          <w:sz w:val="28"/>
          <w:szCs w:val="28"/>
          <w:lang w:val="nl-NL"/>
        </w:rPr>
        <w:t>ời đại diện đ</w:t>
      </w:r>
      <w:r w:rsidRPr="00991AB3">
        <w:rPr>
          <w:rFonts w:ascii="Times New Roman" w:eastAsia="Times New Roman" w:hAnsi="Times New Roman" w:hint="cs"/>
          <w:noProof w:val="0"/>
          <w:sz w:val="28"/>
          <w:szCs w:val="28"/>
          <w:lang w:val="nl-NL"/>
        </w:rPr>
        <w:t>ư</w:t>
      </w:r>
      <w:r w:rsidRPr="00991AB3">
        <w:rPr>
          <w:rFonts w:ascii="Times New Roman" w:eastAsia="Times New Roman" w:hAnsi="Times New Roman"/>
          <w:noProof w:val="0"/>
          <w:sz w:val="28"/>
          <w:szCs w:val="28"/>
          <w:lang w:val="nl-NL"/>
        </w:rPr>
        <w:t>ợc uỷ quyền dự Đại hội đồng cổ đông</w:t>
      </w:r>
      <w:r w:rsidR="000E4153" w:rsidRPr="00991AB3">
        <w:rPr>
          <w:rFonts w:ascii="Times New Roman" w:eastAsia="Times New Roman" w:hAnsi="Times New Roman"/>
          <w:noProof w:val="0"/>
          <w:sz w:val="28"/>
          <w:szCs w:val="28"/>
          <w:lang w:val="nl-NL"/>
        </w:rPr>
        <w:t xml:space="preserve"> bất</w:t>
      </w:r>
      <w:r w:rsidR="002D7E42" w:rsidRPr="00991AB3">
        <w:rPr>
          <w:rFonts w:ascii="Times New Roman" w:eastAsia="Times New Roman" w:hAnsi="Times New Roman"/>
          <w:noProof w:val="0"/>
          <w:sz w:val="28"/>
          <w:szCs w:val="28"/>
          <w:lang w:val="nl-NL"/>
        </w:rPr>
        <w:t xml:space="preserve"> </w:t>
      </w:r>
      <w:r w:rsidRPr="00991AB3">
        <w:rPr>
          <w:rFonts w:ascii="Times New Roman" w:eastAsia="Times New Roman" w:hAnsi="Times New Roman"/>
          <w:noProof w:val="0"/>
          <w:sz w:val="28"/>
          <w:szCs w:val="28"/>
          <w:lang w:val="nl-NL"/>
        </w:rPr>
        <w:t>th</w:t>
      </w:r>
      <w:r w:rsidRPr="00991AB3">
        <w:rPr>
          <w:rFonts w:ascii="Times New Roman" w:eastAsia="Times New Roman" w:hAnsi="Times New Roman" w:hint="cs"/>
          <w:noProof w:val="0"/>
          <w:sz w:val="28"/>
          <w:szCs w:val="28"/>
          <w:lang w:val="nl-NL"/>
        </w:rPr>
        <w:t>ư</w:t>
      </w:r>
      <w:r w:rsidR="004F381C" w:rsidRPr="00991AB3">
        <w:rPr>
          <w:rFonts w:ascii="Times New Roman" w:eastAsia="Times New Roman" w:hAnsi="Times New Roman"/>
          <w:noProof w:val="0"/>
          <w:sz w:val="28"/>
          <w:szCs w:val="28"/>
          <w:lang w:val="nl-NL"/>
        </w:rPr>
        <w:t>ờng năm 202</w:t>
      </w:r>
      <w:r w:rsidR="000B4698" w:rsidRPr="00991AB3">
        <w:rPr>
          <w:rFonts w:ascii="Times New Roman" w:eastAsia="Times New Roman" w:hAnsi="Times New Roman"/>
          <w:noProof w:val="0"/>
          <w:sz w:val="28"/>
          <w:szCs w:val="28"/>
          <w:lang w:val="nl-NL"/>
        </w:rPr>
        <w:t>4</w:t>
      </w:r>
      <w:r w:rsidR="002D7E42" w:rsidRPr="00991AB3">
        <w:rPr>
          <w:rFonts w:ascii="Times New Roman" w:eastAsia="Times New Roman" w:hAnsi="Times New Roman"/>
          <w:noProof w:val="0"/>
          <w:sz w:val="28"/>
          <w:szCs w:val="28"/>
          <w:lang w:val="nl-NL"/>
        </w:rPr>
        <w:t xml:space="preserve"> phải có đ</w:t>
      </w:r>
      <w:r w:rsidRPr="00991AB3">
        <w:rPr>
          <w:rFonts w:ascii="Times New Roman" w:eastAsia="Times New Roman" w:hAnsi="Times New Roman"/>
          <w:noProof w:val="0"/>
          <w:sz w:val="28"/>
          <w:szCs w:val="28"/>
          <w:lang w:val="nl-NL"/>
        </w:rPr>
        <w:t>ủ các điều kiện sau:</w:t>
      </w:r>
    </w:p>
    <w:p w14:paraId="68016AF5" w14:textId="52110AA7" w:rsidR="00DC5825" w:rsidRPr="00991AB3" w:rsidRDefault="00DC5825" w:rsidP="00CE50CE">
      <w:pPr>
        <w:spacing w:before="100" w:after="0" w:line="240" w:lineRule="auto"/>
        <w:ind w:firstLine="709"/>
        <w:jc w:val="both"/>
        <w:rPr>
          <w:rFonts w:ascii="Times New Roman" w:eastAsia="Times New Roman" w:hAnsi="Times New Roman"/>
          <w:noProof w:val="0"/>
          <w:sz w:val="28"/>
          <w:szCs w:val="28"/>
          <w:lang w:val="nl-NL"/>
        </w:rPr>
      </w:pPr>
      <w:r w:rsidRPr="00991AB3">
        <w:rPr>
          <w:rFonts w:ascii="Times New Roman" w:eastAsia="Times New Roman" w:hAnsi="Times New Roman"/>
          <w:noProof w:val="0"/>
          <w:sz w:val="28"/>
          <w:szCs w:val="28"/>
          <w:lang w:val="nl-NL"/>
        </w:rPr>
        <w:t>1. Cổ đông có quyền tham dự đại hội phải là ng</w:t>
      </w:r>
      <w:r w:rsidRPr="00991AB3">
        <w:rPr>
          <w:rFonts w:ascii="Times New Roman" w:eastAsia="Times New Roman" w:hAnsi="Times New Roman" w:hint="cs"/>
          <w:noProof w:val="0"/>
          <w:sz w:val="28"/>
          <w:szCs w:val="28"/>
          <w:lang w:val="nl-NL"/>
        </w:rPr>
        <w:t>ư</w:t>
      </w:r>
      <w:r w:rsidRPr="00991AB3">
        <w:rPr>
          <w:rFonts w:ascii="Times New Roman" w:eastAsia="Times New Roman" w:hAnsi="Times New Roman"/>
          <w:noProof w:val="0"/>
          <w:sz w:val="28"/>
          <w:szCs w:val="28"/>
          <w:lang w:val="nl-NL"/>
        </w:rPr>
        <w:t xml:space="preserve">ời có tên trong danh sách </w:t>
      </w:r>
      <w:r w:rsidR="000E4153" w:rsidRPr="00991AB3">
        <w:rPr>
          <w:rFonts w:ascii="Times New Roman" w:eastAsia="Times New Roman" w:hAnsi="Times New Roman"/>
          <w:noProof w:val="0"/>
          <w:sz w:val="28"/>
          <w:szCs w:val="28"/>
          <w:lang w:val="nl-NL"/>
        </w:rPr>
        <w:t>chốt để hoán đổi cổ phiếu</w:t>
      </w:r>
      <w:r w:rsidRPr="00991AB3">
        <w:rPr>
          <w:rFonts w:ascii="Times New Roman" w:eastAsia="Times New Roman" w:hAnsi="Times New Roman"/>
          <w:noProof w:val="0"/>
          <w:sz w:val="28"/>
          <w:szCs w:val="28"/>
          <w:lang w:val="nl-NL"/>
        </w:rPr>
        <w:t xml:space="preserve"> do </w:t>
      </w:r>
      <w:r w:rsidR="002D7E42" w:rsidRPr="00991AB3">
        <w:rPr>
          <w:rFonts w:ascii="Times New Roman" w:eastAsia="Times New Roman" w:hAnsi="Times New Roman"/>
          <w:noProof w:val="0"/>
          <w:sz w:val="28"/>
          <w:szCs w:val="28"/>
          <w:lang w:val="nl-NL"/>
        </w:rPr>
        <w:t>Tổng Công ty</w:t>
      </w:r>
      <w:r w:rsidRPr="00991AB3">
        <w:rPr>
          <w:rFonts w:ascii="Times New Roman" w:eastAsia="Times New Roman" w:hAnsi="Times New Roman"/>
          <w:noProof w:val="0"/>
          <w:sz w:val="28"/>
          <w:szCs w:val="28"/>
          <w:lang w:val="nl-NL"/>
        </w:rPr>
        <w:t xml:space="preserve"> l</w:t>
      </w:r>
      <w:r w:rsidRPr="00991AB3">
        <w:rPr>
          <w:rFonts w:ascii="Times New Roman" w:eastAsia="Times New Roman" w:hAnsi="Times New Roman" w:hint="cs"/>
          <w:noProof w:val="0"/>
          <w:sz w:val="28"/>
          <w:szCs w:val="28"/>
          <w:lang w:val="nl-NL"/>
        </w:rPr>
        <w:t>ư</w:t>
      </w:r>
      <w:r w:rsidRPr="00991AB3">
        <w:rPr>
          <w:rFonts w:ascii="Times New Roman" w:eastAsia="Times New Roman" w:hAnsi="Times New Roman"/>
          <w:noProof w:val="0"/>
          <w:sz w:val="28"/>
          <w:szCs w:val="28"/>
          <w:lang w:val="nl-NL"/>
        </w:rPr>
        <w:t xml:space="preserve">u ký </w:t>
      </w:r>
      <w:r w:rsidR="002D7E42" w:rsidRPr="00991AB3">
        <w:rPr>
          <w:rFonts w:ascii="Times New Roman" w:eastAsia="Times New Roman" w:hAnsi="Times New Roman"/>
          <w:noProof w:val="0"/>
          <w:sz w:val="28"/>
          <w:szCs w:val="28"/>
          <w:lang w:val="nl-NL"/>
        </w:rPr>
        <w:t xml:space="preserve">và </w:t>
      </w:r>
      <w:r w:rsidR="00B42B0E" w:rsidRPr="00991AB3">
        <w:rPr>
          <w:rFonts w:ascii="Times New Roman" w:eastAsia="Times New Roman" w:hAnsi="Times New Roman"/>
          <w:noProof w:val="0"/>
          <w:sz w:val="28"/>
          <w:szCs w:val="28"/>
          <w:lang w:val="nl-NL"/>
        </w:rPr>
        <w:t>B</w:t>
      </w:r>
      <w:r w:rsidR="002D7E42" w:rsidRPr="00991AB3">
        <w:rPr>
          <w:rFonts w:ascii="Times New Roman" w:eastAsia="Times New Roman" w:hAnsi="Times New Roman"/>
          <w:noProof w:val="0"/>
          <w:sz w:val="28"/>
          <w:szCs w:val="28"/>
          <w:lang w:val="nl-NL"/>
        </w:rPr>
        <w:t xml:space="preserve">ù trừ </w:t>
      </w:r>
      <w:r w:rsidR="00B42B0E" w:rsidRPr="00991AB3">
        <w:rPr>
          <w:rFonts w:ascii="Times New Roman" w:eastAsia="Times New Roman" w:hAnsi="Times New Roman"/>
          <w:noProof w:val="0"/>
          <w:sz w:val="28"/>
          <w:szCs w:val="28"/>
          <w:lang w:val="nl-NL"/>
        </w:rPr>
        <w:t>C</w:t>
      </w:r>
      <w:r w:rsidRPr="00991AB3">
        <w:rPr>
          <w:rFonts w:ascii="Times New Roman" w:eastAsia="Times New Roman" w:hAnsi="Times New Roman"/>
          <w:noProof w:val="0"/>
          <w:sz w:val="28"/>
          <w:szCs w:val="28"/>
          <w:lang w:val="nl-NL"/>
        </w:rPr>
        <w:t xml:space="preserve">hứng khoán Việt Nam lập ngày </w:t>
      </w:r>
      <w:r w:rsidR="000E4153" w:rsidRPr="00991AB3">
        <w:rPr>
          <w:rFonts w:ascii="Times New Roman" w:eastAsia="Times New Roman" w:hAnsi="Times New Roman"/>
          <w:noProof w:val="0"/>
          <w:sz w:val="28"/>
          <w:szCs w:val="28"/>
          <w:lang w:val="nl-NL"/>
        </w:rPr>
        <w:t>26</w:t>
      </w:r>
      <w:r w:rsidR="00A215D0" w:rsidRPr="00991AB3">
        <w:rPr>
          <w:rFonts w:ascii="Times New Roman" w:eastAsia="Times New Roman" w:hAnsi="Times New Roman"/>
          <w:noProof w:val="0"/>
          <w:sz w:val="28"/>
          <w:szCs w:val="28"/>
          <w:lang w:val="nl-NL"/>
        </w:rPr>
        <w:t>/</w:t>
      </w:r>
      <w:r w:rsidR="000E4153" w:rsidRPr="00991AB3">
        <w:rPr>
          <w:rFonts w:ascii="Times New Roman" w:eastAsia="Times New Roman" w:hAnsi="Times New Roman"/>
          <w:noProof w:val="0"/>
          <w:sz w:val="28"/>
          <w:szCs w:val="28"/>
          <w:lang w:val="nl-NL"/>
        </w:rPr>
        <w:t>6</w:t>
      </w:r>
      <w:r w:rsidRPr="00991AB3">
        <w:rPr>
          <w:rFonts w:ascii="Times New Roman" w:eastAsia="Times New Roman" w:hAnsi="Times New Roman"/>
          <w:noProof w:val="0"/>
          <w:sz w:val="28"/>
          <w:szCs w:val="28"/>
          <w:lang w:val="nl-NL"/>
        </w:rPr>
        <w:t>/202</w:t>
      </w:r>
      <w:r w:rsidR="00421D63" w:rsidRPr="00991AB3">
        <w:rPr>
          <w:rFonts w:ascii="Times New Roman" w:eastAsia="Times New Roman" w:hAnsi="Times New Roman"/>
          <w:noProof w:val="0"/>
          <w:sz w:val="28"/>
          <w:szCs w:val="28"/>
          <w:lang w:val="nl-NL"/>
        </w:rPr>
        <w:t>4</w:t>
      </w:r>
      <w:r w:rsidR="00AC77E9" w:rsidRPr="00991AB3">
        <w:rPr>
          <w:rFonts w:ascii="Times New Roman" w:eastAsia="Times New Roman" w:hAnsi="Times New Roman"/>
          <w:noProof w:val="0"/>
          <w:sz w:val="28"/>
          <w:szCs w:val="28"/>
          <w:lang w:val="nl-NL"/>
        </w:rPr>
        <w:t xml:space="preserve"> đã</w:t>
      </w:r>
      <w:r w:rsidRPr="00991AB3">
        <w:rPr>
          <w:rFonts w:ascii="Times New Roman" w:eastAsia="Times New Roman" w:hAnsi="Times New Roman"/>
          <w:noProof w:val="0"/>
          <w:sz w:val="28"/>
          <w:szCs w:val="28"/>
          <w:lang w:val="nl-NL"/>
        </w:rPr>
        <w:t xml:space="preserve"> cấp </w:t>
      </w:r>
      <w:r w:rsidR="000E4153" w:rsidRPr="00991AB3">
        <w:rPr>
          <w:rFonts w:ascii="Times New Roman" w:eastAsia="Times New Roman" w:hAnsi="Times New Roman"/>
          <w:noProof w:val="0"/>
          <w:sz w:val="28"/>
          <w:szCs w:val="28"/>
          <w:lang w:val="nl-NL"/>
        </w:rPr>
        <w:t>hiện do</w:t>
      </w:r>
      <w:r w:rsidRPr="00991AB3">
        <w:rPr>
          <w:rFonts w:ascii="Times New Roman" w:eastAsia="Times New Roman" w:hAnsi="Times New Roman"/>
          <w:noProof w:val="0"/>
          <w:sz w:val="28"/>
          <w:szCs w:val="28"/>
          <w:lang w:val="nl-NL"/>
        </w:rPr>
        <w:t xml:space="preserve"> Công ty</w:t>
      </w:r>
      <w:r w:rsidR="000E4153" w:rsidRPr="00991AB3">
        <w:rPr>
          <w:rFonts w:ascii="Times New Roman" w:eastAsia="Times New Roman" w:hAnsi="Times New Roman"/>
          <w:noProof w:val="0"/>
          <w:sz w:val="28"/>
          <w:szCs w:val="28"/>
          <w:lang w:val="nl-NL"/>
        </w:rPr>
        <w:t xml:space="preserve"> quản lý</w:t>
      </w:r>
      <w:r w:rsidRPr="00991AB3">
        <w:rPr>
          <w:rFonts w:ascii="Times New Roman" w:eastAsia="Times New Roman" w:hAnsi="Times New Roman"/>
          <w:noProof w:val="0"/>
          <w:sz w:val="28"/>
          <w:szCs w:val="28"/>
          <w:lang w:val="nl-NL"/>
        </w:rPr>
        <w:t>.</w:t>
      </w:r>
    </w:p>
    <w:p w14:paraId="1971219B" w14:textId="2C5D2270" w:rsidR="00DC5825" w:rsidRPr="00991AB3" w:rsidRDefault="00DC5825" w:rsidP="00CE50CE">
      <w:pPr>
        <w:spacing w:before="100" w:after="0" w:line="240" w:lineRule="auto"/>
        <w:ind w:firstLine="709"/>
        <w:jc w:val="both"/>
        <w:rPr>
          <w:rFonts w:ascii="Times New Roman" w:eastAsia="Times New Roman" w:hAnsi="Times New Roman"/>
          <w:noProof w:val="0"/>
          <w:sz w:val="28"/>
          <w:szCs w:val="28"/>
          <w:lang w:val="nl-NL"/>
        </w:rPr>
      </w:pPr>
      <w:r w:rsidRPr="00991AB3">
        <w:rPr>
          <w:rFonts w:ascii="Times New Roman" w:eastAsia="Times New Roman" w:hAnsi="Times New Roman"/>
          <w:noProof w:val="0"/>
          <w:sz w:val="28"/>
          <w:szCs w:val="28"/>
          <w:lang w:val="nl-NL"/>
        </w:rPr>
        <w:t>2. Để chuẩn bị tài liệu</w:t>
      </w:r>
      <w:r w:rsidR="00BF11C2" w:rsidRPr="00991AB3">
        <w:rPr>
          <w:rFonts w:ascii="Times New Roman" w:eastAsia="Times New Roman" w:hAnsi="Times New Roman"/>
          <w:noProof w:val="0"/>
          <w:sz w:val="28"/>
          <w:szCs w:val="28"/>
          <w:lang w:val="nl-NL"/>
        </w:rPr>
        <w:t>,</w:t>
      </w:r>
      <w:r w:rsidRPr="00991AB3">
        <w:rPr>
          <w:rFonts w:ascii="Times New Roman" w:eastAsia="Times New Roman" w:hAnsi="Times New Roman"/>
          <w:noProof w:val="0"/>
          <w:sz w:val="28"/>
          <w:szCs w:val="28"/>
          <w:lang w:val="nl-NL"/>
        </w:rPr>
        <w:t xml:space="preserve"> bố trí địa điểm Đại hội</w:t>
      </w:r>
      <w:r w:rsidR="00BF11C2" w:rsidRPr="00991AB3">
        <w:rPr>
          <w:rFonts w:ascii="Times New Roman" w:eastAsia="Times New Roman" w:hAnsi="Times New Roman"/>
          <w:noProof w:val="0"/>
          <w:sz w:val="28"/>
          <w:szCs w:val="28"/>
          <w:lang w:val="nl-NL"/>
        </w:rPr>
        <w:t xml:space="preserve"> và các điều kiện khác tổ chức Đại hội</w:t>
      </w:r>
      <w:r w:rsidRPr="00991AB3">
        <w:rPr>
          <w:rFonts w:ascii="Times New Roman" w:eastAsia="Times New Roman" w:hAnsi="Times New Roman"/>
          <w:noProof w:val="0"/>
          <w:sz w:val="28"/>
          <w:szCs w:val="28"/>
          <w:lang w:val="nl-NL"/>
        </w:rPr>
        <w:t>, Ban tổ chức đề nghị Cổ đông hoặc Ng</w:t>
      </w:r>
      <w:r w:rsidRPr="00991AB3">
        <w:rPr>
          <w:rFonts w:ascii="Times New Roman" w:eastAsia="Times New Roman" w:hAnsi="Times New Roman" w:hint="cs"/>
          <w:noProof w:val="0"/>
          <w:sz w:val="28"/>
          <w:szCs w:val="28"/>
          <w:lang w:val="nl-NL"/>
        </w:rPr>
        <w:t>ư</w:t>
      </w:r>
      <w:r w:rsidRPr="00991AB3">
        <w:rPr>
          <w:rFonts w:ascii="Times New Roman" w:eastAsia="Times New Roman" w:hAnsi="Times New Roman"/>
          <w:noProof w:val="0"/>
          <w:sz w:val="28"/>
          <w:szCs w:val="28"/>
          <w:lang w:val="nl-NL"/>
        </w:rPr>
        <w:t>ời đại diện đ</w:t>
      </w:r>
      <w:r w:rsidRPr="00991AB3">
        <w:rPr>
          <w:rFonts w:ascii="Times New Roman" w:eastAsia="Times New Roman" w:hAnsi="Times New Roman" w:hint="cs"/>
          <w:noProof w:val="0"/>
          <w:sz w:val="28"/>
          <w:szCs w:val="28"/>
          <w:lang w:val="nl-NL"/>
        </w:rPr>
        <w:t>ư</w:t>
      </w:r>
      <w:r w:rsidRPr="00991AB3">
        <w:rPr>
          <w:rFonts w:ascii="Times New Roman" w:eastAsia="Times New Roman" w:hAnsi="Times New Roman"/>
          <w:noProof w:val="0"/>
          <w:sz w:val="28"/>
          <w:szCs w:val="28"/>
          <w:lang w:val="nl-NL"/>
        </w:rPr>
        <w:t>ợc uỷ quyền dự đại hội chủ động đăng ký tham dự đại hội với Ban tổ chức tr</w:t>
      </w:r>
      <w:r w:rsidRPr="00991AB3">
        <w:rPr>
          <w:rFonts w:ascii="Times New Roman" w:eastAsia="Times New Roman" w:hAnsi="Times New Roman" w:hint="cs"/>
          <w:noProof w:val="0"/>
          <w:sz w:val="28"/>
          <w:szCs w:val="28"/>
          <w:lang w:val="nl-NL"/>
        </w:rPr>
        <w:t>ư</w:t>
      </w:r>
      <w:r w:rsidR="00825B33" w:rsidRPr="00991AB3">
        <w:rPr>
          <w:rFonts w:ascii="Times New Roman" w:eastAsia="Times New Roman" w:hAnsi="Times New Roman"/>
          <w:noProof w:val="0"/>
          <w:sz w:val="28"/>
          <w:szCs w:val="28"/>
          <w:lang w:val="nl-NL"/>
        </w:rPr>
        <w:t>ớc 16h</w:t>
      </w:r>
      <w:r w:rsidR="00421D63" w:rsidRPr="00991AB3">
        <w:rPr>
          <w:rFonts w:ascii="Times New Roman" w:eastAsia="Times New Roman" w:hAnsi="Times New Roman"/>
          <w:noProof w:val="0"/>
          <w:sz w:val="28"/>
          <w:szCs w:val="28"/>
          <w:lang w:val="nl-NL"/>
        </w:rPr>
        <w:t>3</w:t>
      </w:r>
      <w:r w:rsidRPr="00991AB3">
        <w:rPr>
          <w:rFonts w:ascii="Times New Roman" w:eastAsia="Times New Roman" w:hAnsi="Times New Roman"/>
          <w:noProof w:val="0"/>
          <w:sz w:val="28"/>
          <w:szCs w:val="28"/>
          <w:lang w:val="nl-NL"/>
        </w:rPr>
        <w:t>0</w:t>
      </w:r>
      <w:r w:rsidR="00825B33" w:rsidRPr="00991AB3">
        <w:rPr>
          <w:rFonts w:ascii="Times New Roman" w:eastAsia="Times New Roman" w:hAnsi="Times New Roman"/>
          <w:noProof w:val="0"/>
          <w:sz w:val="28"/>
          <w:szCs w:val="28"/>
          <w:lang w:val="nl-NL"/>
        </w:rPr>
        <w:t>’</w:t>
      </w:r>
      <w:r w:rsidR="00A215D0" w:rsidRPr="00991AB3">
        <w:rPr>
          <w:rFonts w:ascii="Times New Roman" w:eastAsia="Times New Roman" w:hAnsi="Times New Roman"/>
          <w:noProof w:val="0"/>
          <w:sz w:val="28"/>
          <w:szCs w:val="28"/>
          <w:lang w:val="nl-NL"/>
        </w:rPr>
        <w:t xml:space="preserve"> ngày </w:t>
      </w:r>
      <w:r w:rsidR="000E4153" w:rsidRPr="00991AB3">
        <w:rPr>
          <w:rFonts w:ascii="Times New Roman" w:eastAsia="Times New Roman" w:hAnsi="Times New Roman"/>
          <w:noProof w:val="0"/>
          <w:sz w:val="28"/>
          <w:szCs w:val="28"/>
          <w:lang w:val="nl-NL"/>
        </w:rPr>
        <w:t xml:space="preserve"> </w:t>
      </w:r>
      <w:r w:rsidR="00023B80" w:rsidRPr="00991AB3">
        <w:rPr>
          <w:rFonts w:ascii="Times New Roman" w:eastAsia="Times New Roman" w:hAnsi="Times New Roman"/>
          <w:noProof w:val="0"/>
          <w:sz w:val="28"/>
          <w:szCs w:val="28"/>
          <w:lang w:val="nl-NL"/>
        </w:rPr>
        <w:t>09</w:t>
      </w:r>
      <w:r w:rsidR="00892197" w:rsidRPr="00991AB3">
        <w:rPr>
          <w:rFonts w:ascii="Times New Roman" w:eastAsia="Times New Roman" w:hAnsi="Times New Roman"/>
          <w:noProof w:val="0"/>
          <w:sz w:val="28"/>
          <w:szCs w:val="28"/>
          <w:lang w:val="nl-NL"/>
        </w:rPr>
        <w:t>/</w:t>
      </w:r>
      <w:r w:rsidR="000E4153" w:rsidRPr="00991AB3">
        <w:rPr>
          <w:rFonts w:ascii="Times New Roman" w:eastAsia="Times New Roman" w:hAnsi="Times New Roman"/>
          <w:noProof w:val="0"/>
          <w:sz w:val="28"/>
          <w:szCs w:val="28"/>
          <w:lang w:val="nl-NL"/>
        </w:rPr>
        <w:t xml:space="preserve"> </w:t>
      </w:r>
      <w:r w:rsidR="00023B80" w:rsidRPr="00991AB3">
        <w:rPr>
          <w:rFonts w:ascii="Times New Roman" w:eastAsia="Times New Roman" w:hAnsi="Times New Roman"/>
          <w:noProof w:val="0"/>
          <w:sz w:val="28"/>
          <w:szCs w:val="28"/>
          <w:lang w:val="nl-NL"/>
        </w:rPr>
        <w:t>11</w:t>
      </w:r>
      <w:r w:rsidR="000E4153" w:rsidRPr="00991AB3">
        <w:rPr>
          <w:rFonts w:ascii="Times New Roman" w:eastAsia="Times New Roman" w:hAnsi="Times New Roman"/>
          <w:noProof w:val="0"/>
          <w:sz w:val="28"/>
          <w:szCs w:val="28"/>
          <w:lang w:val="nl-NL"/>
        </w:rPr>
        <w:t xml:space="preserve"> </w:t>
      </w:r>
      <w:r w:rsidR="00892197" w:rsidRPr="00991AB3">
        <w:rPr>
          <w:rFonts w:ascii="Times New Roman" w:eastAsia="Times New Roman" w:hAnsi="Times New Roman"/>
          <w:noProof w:val="0"/>
          <w:sz w:val="28"/>
          <w:szCs w:val="28"/>
          <w:lang w:val="nl-NL"/>
        </w:rPr>
        <w:t>/</w:t>
      </w:r>
      <w:r w:rsidRPr="00991AB3">
        <w:rPr>
          <w:rFonts w:ascii="Times New Roman" w:eastAsia="Times New Roman" w:hAnsi="Times New Roman"/>
          <w:noProof w:val="0"/>
          <w:sz w:val="28"/>
          <w:szCs w:val="28"/>
          <w:lang w:val="nl-NL"/>
        </w:rPr>
        <w:t>202</w:t>
      </w:r>
      <w:r w:rsidR="00421D63" w:rsidRPr="00991AB3">
        <w:rPr>
          <w:rFonts w:ascii="Times New Roman" w:eastAsia="Times New Roman" w:hAnsi="Times New Roman"/>
          <w:noProof w:val="0"/>
          <w:sz w:val="28"/>
          <w:szCs w:val="28"/>
          <w:lang w:val="nl-NL"/>
        </w:rPr>
        <w:t>4</w:t>
      </w:r>
      <w:r w:rsidRPr="00991AB3">
        <w:rPr>
          <w:rFonts w:ascii="Times New Roman" w:eastAsia="Times New Roman" w:hAnsi="Times New Roman"/>
          <w:noProof w:val="0"/>
          <w:sz w:val="28"/>
          <w:szCs w:val="28"/>
          <w:lang w:val="nl-NL"/>
        </w:rPr>
        <w:t xml:space="preserve"> (Các cổ đông không đăng ký trước vẫn có quyền tham dự Đại hội).</w:t>
      </w:r>
    </w:p>
    <w:p w14:paraId="242300AA" w14:textId="77777777" w:rsidR="00DC5825" w:rsidRPr="00991AB3" w:rsidRDefault="00DC5825" w:rsidP="00CE50CE">
      <w:pPr>
        <w:spacing w:before="100" w:after="0" w:line="240" w:lineRule="auto"/>
        <w:ind w:firstLine="709"/>
        <w:jc w:val="both"/>
        <w:rPr>
          <w:rFonts w:ascii="Times New Roman" w:eastAsia="Times New Roman" w:hAnsi="Times New Roman"/>
          <w:noProof w:val="0"/>
          <w:sz w:val="28"/>
          <w:szCs w:val="28"/>
          <w:lang w:val="nl-NL"/>
        </w:rPr>
      </w:pPr>
      <w:r w:rsidRPr="00991AB3">
        <w:rPr>
          <w:rFonts w:ascii="Times New Roman" w:eastAsia="Times New Roman" w:hAnsi="Times New Roman"/>
          <w:noProof w:val="0"/>
          <w:sz w:val="28"/>
          <w:szCs w:val="28"/>
          <w:lang w:val="nl-NL"/>
        </w:rPr>
        <w:t>3. Cổ đông hoặc ng</w:t>
      </w:r>
      <w:r w:rsidRPr="00991AB3">
        <w:rPr>
          <w:rFonts w:ascii="Times New Roman" w:eastAsia="Times New Roman" w:hAnsi="Times New Roman" w:hint="cs"/>
          <w:noProof w:val="0"/>
          <w:sz w:val="28"/>
          <w:szCs w:val="28"/>
          <w:lang w:val="nl-NL"/>
        </w:rPr>
        <w:t>ư</w:t>
      </w:r>
      <w:r w:rsidRPr="00991AB3">
        <w:rPr>
          <w:rFonts w:ascii="Times New Roman" w:eastAsia="Times New Roman" w:hAnsi="Times New Roman"/>
          <w:noProof w:val="0"/>
          <w:sz w:val="28"/>
          <w:szCs w:val="28"/>
          <w:lang w:val="nl-NL"/>
        </w:rPr>
        <w:t>ời đại diện đ</w:t>
      </w:r>
      <w:r w:rsidRPr="00991AB3">
        <w:rPr>
          <w:rFonts w:ascii="Times New Roman" w:eastAsia="Times New Roman" w:hAnsi="Times New Roman" w:hint="cs"/>
          <w:noProof w:val="0"/>
          <w:sz w:val="28"/>
          <w:szCs w:val="28"/>
          <w:lang w:val="nl-NL"/>
        </w:rPr>
        <w:t>ư</w:t>
      </w:r>
      <w:r w:rsidRPr="00991AB3">
        <w:rPr>
          <w:rFonts w:ascii="Times New Roman" w:eastAsia="Times New Roman" w:hAnsi="Times New Roman"/>
          <w:noProof w:val="0"/>
          <w:sz w:val="28"/>
          <w:szCs w:val="28"/>
          <w:lang w:val="nl-NL"/>
        </w:rPr>
        <w:t>ợc uỷ quyền đến dự Đại hội phải xuất trình cho Ban tổ chức:</w:t>
      </w:r>
    </w:p>
    <w:p w14:paraId="6DDD4CED" w14:textId="169BC133" w:rsidR="00DC5825" w:rsidRPr="00991AB3" w:rsidRDefault="00DC5825" w:rsidP="00CE50CE">
      <w:pPr>
        <w:spacing w:before="100" w:after="0" w:line="240" w:lineRule="auto"/>
        <w:ind w:firstLine="709"/>
        <w:jc w:val="both"/>
        <w:rPr>
          <w:rFonts w:ascii="Times New Roman" w:eastAsia="Times New Roman" w:hAnsi="Times New Roman"/>
          <w:noProof w:val="0"/>
          <w:sz w:val="28"/>
          <w:szCs w:val="28"/>
          <w:lang w:val="nl-NL"/>
        </w:rPr>
      </w:pPr>
      <w:r w:rsidRPr="00991AB3">
        <w:rPr>
          <w:rFonts w:ascii="Times New Roman" w:eastAsia="Times New Roman" w:hAnsi="Times New Roman"/>
          <w:noProof w:val="0"/>
          <w:sz w:val="28"/>
          <w:szCs w:val="28"/>
          <w:lang w:val="nl-NL"/>
        </w:rPr>
        <w:t xml:space="preserve">- Giấy </w:t>
      </w:r>
      <w:r w:rsidR="00892197" w:rsidRPr="00991AB3">
        <w:rPr>
          <w:rFonts w:ascii="Times New Roman" w:eastAsia="Times New Roman" w:hAnsi="Times New Roman"/>
          <w:noProof w:val="0"/>
          <w:sz w:val="28"/>
          <w:szCs w:val="28"/>
          <w:lang w:val="nl-NL"/>
        </w:rPr>
        <w:t>CCCD</w:t>
      </w:r>
      <w:r w:rsidR="000E4153" w:rsidRPr="00991AB3">
        <w:rPr>
          <w:rFonts w:ascii="Times New Roman" w:eastAsia="Times New Roman" w:hAnsi="Times New Roman"/>
          <w:noProof w:val="0"/>
          <w:sz w:val="28"/>
          <w:szCs w:val="28"/>
          <w:lang w:val="nl-NL"/>
        </w:rPr>
        <w:t>/</w:t>
      </w:r>
      <w:r w:rsidRPr="00991AB3">
        <w:rPr>
          <w:rFonts w:ascii="Times New Roman" w:eastAsia="Times New Roman" w:hAnsi="Times New Roman"/>
          <w:noProof w:val="0"/>
          <w:sz w:val="28"/>
          <w:szCs w:val="28"/>
          <w:lang w:val="nl-NL"/>
        </w:rPr>
        <w:t>Hộ chiếu</w:t>
      </w:r>
      <w:r w:rsidR="000E4153" w:rsidRPr="00991AB3">
        <w:rPr>
          <w:rFonts w:ascii="Times New Roman" w:eastAsia="Times New Roman" w:hAnsi="Times New Roman"/>
          <w:noProof w:val="0"/>
          <w:sz w:val="28"/>
          <w:szCs w:val="28"/>
          <w:lang w:val="nl-NL"/>
        </w:rPr>
        <w:t xml:space="preserve"> hoặc giấy tờ pháp lý khác</w:t>
      </w:r>
      <w:r w:rsidRPr="00991AB3">
        <w:rPr>
          <w:rFonts w:ascii="Times New Roman" w:eastAsia="Times New Roman" w:hAnsi="Times New Roman"/>
          <w:noProof w:val="0"/>
          <w:sz w:val="28"/>
          <w:szCs w:val="28"/>
          <w:lang w:val="nl-NL"/>
        </w:rPr>
        <w:t>;</w:t>
      </w:r>
    </w:p>
    <w:p w14:paraId="5DDD11C3" w14:textId="77777777" w:rsidR="00DC5825" w:rsidRPr="00991AB3" w:rsidRDefault="00DC5825" w:rsidP="00CE50CE">
      <w:pPr>
        <w:spacing w:before="100" w:after="0" w:line="240" w:lineRule="auto"/>
        <w:ind w:firstLine="709"/>
        <w:jc w:val="both"/>
        <w:rPr>
          <w:rFonts w:ascii="Times New Roman" w:eastAsia="Times New Roman" w:hAnsi="Times New Roman"/>
          <w:noProof w:val="0"/>
          <w:sz w:val="28"/>
          <w:szCs w:val="28"/>
          <w:lang w:val="nl-NL"/>
        </w:rPr>
      </w:pPr>
      <w:r w:rsidRPr="00991AB3">
        <w:rPr>
          <w:rFonts w:ascii="Times New Roman" w:eastAsia="Times New Roman" w:hAnsi="Times New Roman"/>
          <w:noProof w:val="0"/>
          <w:sz w:val="28"/>
          <w:szCs w:val="28"/>
          <w:lang w:val="nl-NL"/>
        </w:rPr>
        <w:t>- Giấy uỷ quyền tham dự Đại hội bản gốc.</w:t>
      </w:r>
    </w:p>
    <w:p w14:paraId="04FF54D0" w14:textId="77777777" w:rsidR="00DC5825" w:rsidRPr="00991AB3" w:rsidRDefault="00DC5825" w:rsidP="00CE50CE">
      <w:pPr>
        <w:spacing w:before="100" w:after="0" w:line="240" w:lineRule="auto"/>
        <w:ind w:firstLine="709"/>
        <w:jc w:val="both"/>
        <w:rPr>
          <w:rFonts w:ascii="Times New Roman" w:eastAsia="Times New Roman" w:hAnsi="Times New Roman"/>
          <w:noProof w:val="0"/>
          <w:sz w:val="28"/>
          <w:szCs w:val="28"/>
          <w:lang w:val="nl-NL"/>
        </w:rPr>
      </w:pPr>
      <w:r w:rsidRPr="00991AB3">
        <w:rPr>
          <w:rFonts w:ascii="Times New Roman" w:eastAsia="Times New Roman" w:hAnsi="Times New Roman"/>
          <w:noProof w:val="0"/>
          <w:sz w:val="28"/>
          <w:szCs w:val="28"/>
          <w:lang w:val="nl-NL"/>
        </w:rPr>
        <w:t>4. Cổ đông tham dự Đại hội được phát Tài liệu đại hội và 01 Thẻ biểu quyết, 01 Phiếu biểu quyết; cổ đông kiểm tra các thông tin trên các thẻ và phiếu biểu quyết.</w:t>
      </w:r>
    </w:p>
    <w:p w14:paraId="52656369" w14:textId="77777777" w:rsidR="00DC5825" w:rsidRPr="00991AB3" w:rsidRDefault="00DC5825" w:rsidP="00CE50CE">
      <w:pPr>
        <w:spacing w:before="100" w:after="0" w:line="240" w:lineRule="auto"/>
        <w:ind w:firstLine="709"/>
        <w:jc w:val="both"/>
        <w:rPr>
          <w:rFonts w:ascii="Times New Roman" w:eastAsia="Times New Roman" w:hAnsi="Times New Roman"/>
          <w:noProof w:val="0"/>
          <w:sz w:val="28"/>
          <w:szCs w:val="28"/>
          <w:lang w:val="nl-NL"/>
        </w:rPr>
      </w:pPr>
      <w:r w:rsidRPr="00991AB3">
        <w:rPr>
          <w:rFonts w:ascii="Times New Roman" w:eastAsia="Times New Roman" w:hAnsi="Times New Roman"/>
          <w:noProof w:val="0"/>
          <w:sz w:val="28"/>
          <w:szCs w:val="28"/>
          <w:lang w:val="nl-NL"/>
        </w:rPr>
        <w:t xml:space="preserve">5. </w:t>
      </w:r>
      <w:r w:rsidR="004F381C" w:rsidRPr="00991AB3">
        <w:rPr>
          <w:rFonts w:ascii="Times New Roman" w:eastAsia="Times New Roman" w:hAnsi="Times New Roman"/>
          <w:noProof w:val="0"/>
          <w:sz w:val="28"/>
          <w:szCs w:val="28"/>
          <w:lang w:val="nl-NL"/>
        </w:rPr>
        <w:t>Nội dung khác</w:t>
      </w:r>
      <w:r w:rsidRPr="00991AB3">
        <w:rPr>
          <w:rFonts w:ascii="Times New Roman" w:eastAsia="Times New Roman" w:hAnsi="Times New Roman"/>
          <w:noProof w:val="0"/>
          <w:sz w:val="28"/>
          <w:szCs w:val="28"/>
          <w:lang w:val="nl-NL"/>
        </w:rPr>
        <w:t>:</w:t>
      </w:r>
    </w:p>
    <w:p w14:paraId="16A3A7A9" w14:textId="35264F02" w:rsidR="00DC5825" w:rsidRPr="00991AB3" w:rsidRDefault="00DC5825" w:rsidP="00CE50CE">
      <w:pPr>
        <w:spacing w:before="100" w:after="0" w:line="240" w:lineRule="auto"/>
        <w:ind w:firstLine="709"/>
        <w:jc w:val="both"/>
        <w:rPr>
          <w:rFonts w:ascii="Times New Roman" w:eastAsia="Times New Roman" w:hAnsi="Times New Roman"/>
          <w:noProof w:val="0"/>
          <w:sz w:val="28"/>
          <w:szCs w:val="28"/>
          <w:lang w:val="nl-NL"/>
        </w:rPr>
      </w:pPr>
      <w:r w:rsidRPr="00991AB3">
        <w:rPr>
          <w:rFonts w:ascii="Times New Roman" w:eastAsia="Times New Roman" w:hAnsi="Times New Roman"/>
          <w:noProof w:val="0"/>
          <w:sz w:val="28"/>
          <w:szCs w:val="28"/>
          <w:lang w:val="nl-NL"/>
        </w:rPr>
        <w:lastRenderedPageBreak/>
        <w:t>- Cổ đông hoặc Ng</w:t>
      </w:r>
      <w:r w:rsidRPr="00991AB3">
        <w:rPr>
          <w:rFonts w:ascii="Times New Roman" w:eastAsia="Times New Roman" w:hAnsi="Times New Roman" w:hint="cs"/>
          <w:noProof w:val="0"/>
          <w:sz w:val="28"/>
          <w:szCs w:val="28"/>
          <w:lang w:val="nl-NL"/>
        </w:rPr>
        <w:t>ư</w:t>
      </w:r>
      <w:r w:rsidRPr="00991AB3">
        <w:rPr>
          <w:rFonts w:ascii="Times New Roman" w:eastAsia="Times New Roman" w:hAnsi="Times New Roman"/>
          <w:noProof w:val="0"/>
          <w:sz w:val="28"/>
          <w:szCs w:val="28"/>
          <w:lang w:val="nl-NL"/>
        </w:rPr>
        <w:t>ời đại diện đ</w:t>
      </w:r>
      <w:r w:rsidRPr="00991AB3">
        <w:rPr>
          <w:rFonts w:ascii="Times New Roman" w:eastAsia="Times New Roman" w:hAnsi="Times New Roman" w:hint="cs"/>
          <w:noProof w:val="0"/>
          <w:sz w:val="28"/>
          <w:szCs w:val="28"/>
          <w:lang w:val="nl-NL"/>
        </w:rPr>
        <w:t>ư</w:t>
      </w:r>
      <w:r w:rsidRPr="00991AB3">
        <w:rPr>
          <w:rFonts w:ascii="Times New Roman" w:eastAsia="Times New Roman" w:hAnsi="Times New Roman"/>
          <w:noProof w:val="0"/>
          <w:sz w:val="28"/>
          <w:szCs w:val="28"/>
          <w:lang w:val="nl-NL"/>
        </w:rPr>
        <w:t xml:space="preserve">ợc uỷ quyền tham dự Đại hội </w:t>
      </w:r>
      <w:r w:rsidR="004F381C" w:rsidRPr="00991AB3">
        <w:rPr>
          <w:rFonts w:ascii="Times New Roman" w:eastAsia="Times New Roman" w:hAnsi="Times New Roman"/>
          <w:noProof w:val="0"/>
          <w:sz w:val="28"/>
          <w:szCs w:val="28"/>
          <w:lang w:val="nl-NL"/>
        </w:rPr>
        <w:t xml:space="preserve">phải tuân thủ </w:t>
      </w:r>
      <w:r w:rsidR="0028783D" w:rsidRPr="00991AB3">
        <w:rPr>
          <w:rFonts w:ascii="Times New Roman" w:eastAsia="Times New Roman" w:hAnsi="Times New Roman"/>
          <w:noProof w:val="0"/>
          <w:sz w:val="28"/>
          <w:szCs w:val="28"/>
          <w:lang w:val="nl-NL"/>
        </w:rPr>
        <w:t>theo hướng dẫn</w:t>
      </w:r>
      <w:r w:rsidRPr="00991AB3">
        <w:rPr>
          <w:rFonts w:ascii="Times New Roman" w:eastAsia="Times New Roman" w:hAnsi="Times New Roman"/>
          <w:noProof w:val="0"/>
          <w:sz w:val="28"/>
          <w:szCs w:val="28"/>
          <w:lang w:val="nl-NL"/>
        </w:rPr>
        <w:t xml:space="preserve"> </w:t>
      </w:r>
      <w:r w:rsidR="004F381C" w:rsidRPr="00991AB3">
        <w:rPr>
          <w:rFonts w:ascii="Times New Roman" w:eastAsia="Times New Roman" w:hAnsi="Times New Roman"/>
          <w:noProof w:val="0"/>
          <w:sz w:val="28"/>
          <w:szCs w:val="28"/>
          <w:lang w:val="nl-NL"/>
        </w:rPr>
        <w:t xml:space="preserve">của </w:t>
      </w:r>
      <w:r w:rsidR="00421D63" w:rsidRPr="00991AB3">
        <w:rPr>
          <w:rFonts w:ascii="Times New Roman" w:eastAsia="Times New Roman" w:hAnsi="Times New Roman"/>
          <w:noProof w:val="0"/>
          <w:sz w:val="28"/>
          <w:szCs w:val="28"/>
          <w:lang w:val="nl-NL"/>
        </w:rPr>
        <w:t>C</w:t>
      </w:r>
      <w:r w:rsidR="004F381C" w:rsidRPr="00991AB3">
        <w:rPr>
          <w:rFonts w:ascii="Times New Roman" w:eastAsia="Times New Roman" w:hAnsi="Times New Roman"/>
          <w:noProof w:val="0"/>
          <w:sz w:val="28"/>
          <w:szCs w:val="28"/>
          <w:lang w:val="nl-NL"/>
        </w:rPr>
        <w:t>ông ty khi tham dự Đại hội;</w:t>
      </w:r>
    </w:p>
    <w:p w14:paraId="71DABB45" w14:textId="43027B94" w:rsidR="00266D3F" w:rsidRPr="00991AB3" w:rsidRDefault="00DC5825" w:rsidP="00CE50CE">
      <w:pPr>
        <w:spacing w:before="100" w:after="0" w:line="240" w:lineRule="auto"/>
        <w:ind w:firstLine="709"/>
        <w:jc w:val="both"/>
        <w:rPr>
          <w:rFonts w:ascii="Times New Roman" w:eastAsia="Times New Roman" w:hAnsi="Times New Roman"/>
          <w:noProof w:val="0"/>
          <w:sz w:val="28"/>
          <w:szCs w:val="28"/>
          <w:lang w:val="nl-NL"/>
        </w:rPr>
      </w:pPr>
      <w:r w:rsidRPr="00991AB3">
        <w:rPr>
          <w:rFonts w:ascii="Times New Roman" w:eastAsia="Times New Roman" w:hAnsi="Times New Roman"/>
          <w:noProof w:val="0"/>
          <w:sz w:val="28"/>
          <w:szCs w:val="28"/>
          <w:lang w:val="nl-NL"/>
        </w:rPr>
        <w:t>- Ngày tổ chức Đại hội có thể được điều chỉnh cho phù hợp theo hướng dẫn của Ủy ban Chứng khoán Nhà nước và các cấp quản lý có thẩm quyền.</w:t>
      </w:r>
    </w:p>
    <w:p w14:paraId="5EBF4BCB" w14:textId="77777777" w:rsidR="00DC5825" w:rsidRPr="00991AB3" w:rsidRDefault="00110984" w:rsidP="00991AB3">
      <w:pPr>
        <w:spacing w:before="120" w:after="0" w:line="240" w:lineRule="auto"/>
        <w:ind w:firstLine="709"/>
        <w:jc w:val="both"/>
        <w:rPr>
          <w:rFonts w:ascii="Times New Roman" w:eastAsia="Times New Roman" w:hAnsi="Times New Roman"/>
          <w:b/>
          <w:bCs/>
          <w:noProof w:val="0"/>
          <w:sz w:val="28"/>
          <w:szCs w:val="28"/>
          <w:lang w:val="nl-NL"/>
        </w:rPr>
      </w:pPr>
      <w:r w:rsidRPr="00991AB3">
        <w:rPr>
          <w:rFonts w:ascii="Times New Roman" w:eastAsia="Times New Roman" w:hAnsi="Times New Roman"/>
          <w:b/>
          <w:bCs/>
          <w:noProof w:val="0"/>
          <w:sz w:val="28"/>
          <w:szCs w:val="28"/>
          <w:lang w:val="nl-NL"/>
        </w:rPr>
        <w:t>Điều 3. Trật tự của Đại hội</w:t>
      </w:r>
    </w:p>
    <w:p w14:paraId="6BCB94FE" w14:textId="77777777" w:rsidR="00DC5825" w:rsidRPr="00991AB3" w:rsidRDefault="00DC5825" w:rsidP="00CE50CE">
      <w:pPr>
        <w:spacing w:before="100" w:after="0" w:line="240" w:lineRule="auto"/>
        <w:ind w:firstLine="709"/>
        <w:jc w:val="both"/>
        <w:rPr>
          <w:rFonts w:ascii="Times New Roman" w:eastAsia="Times New Roman" w:hAnsi="Times New Roman"/>
          <w:noProof w:val="0"/>
          <w:sz w:val="28"/>
          <w:szCs w:val="28"/>
          <w:lang w:val="nl-NL"/>
        </w:rPr>
      </w:pPr>
      <w:r w:rsidRPr="00991AB3">
        <w:rPr>
          <w:rFonts w:ascii="Times New Roman" w:eastAsia="Times New Roman" w:hAnsi="Times New Roman"/>
          <w:noProof w:val="0"/>
          <w:sz w:val="28"/>
          <w:szCs w:val="28"/>
          <w:lang w:val="nl-NL"/>
        </w:rPr>
        <w:t xml:space="preserve">1. </w:t>
      </w:r>
      <w:r w:rsidR="002D7E42" w:rsidRPr="00991AB3">
        <w:rPr>
          <w:rFonts w:ascii="Times New Roman" w:eastAsia="Times New Roman" w:hAnsi="Times New Roman"/>
          <w:noProof w:val="0"/>
          <w:sz w:val="28"/>
          <w:szCs w:val="28"/>
          <w:lang w:val="nl-NL"/>
        </w:rPr>
        <w:t>Cổ đông khi vào phòng Đ</w:t>
      </w:r>
      <w:r w:rsidRPr="00991AB3">
        <w:rPr>
          <w:rFonts w:ascii="Times New Roman" w:eastAsia="Times New Roman" w:hAnsi="Times New Roman"/>
          <w:noProof w:val="0"/>
          <w:sz w:val="28"/>
          <w:szCs w:val="28"/>
          <w:lang w:val="nl-NL"/>
        </w:rPr>
        <w:t>ại hội phải ngồi đúng vị t</w:t>
      </w:r>
      <w:r w:rsidR="002D7E42" w:rsidRPr="00991AB3">
        <w:rPr>
          <w:rFonts w:ascii="Times New Roman" w:eastAsia="Times New Roman" w:hAnsi="Times New Roman"/>
          <w:noProof w:val="0"/>
          <w:sz w:val="28"/>
          <w:szCs w:val="28"/>
          <w:lang w:val="nl-NL"/>
        </w:rPr>
        <w:t>rí hoặc khu vực do Ban tổ chức Đ</w:t>
      </w:r>
      <w:r w:rsidRPr="00991AB3">
        <w:rPr>
          <w:rFonts w:ascii="Times New Roman" w:eastAsia="Times New Roman" w:hAnsi="Times New Roman"/>
          <w:noProof w:val="0"/>
          <w:sz w:val="28"/>
          <w:szCs w:val="28"/>
          <w:lang w:val="nl-NL"/>
        </w:rPr>
        <w:t>ại hội quy định. Tuyệt đối tuân thủ việc sắp xếp vị trí của Ban tổ chức.</w:t>
      </w:r>
    </w:p>
    <w:p w14:paraId="7C1FC3D7" w14:textId="77777777" w:rsidR="00DC5825" w:rsidRPr="00991AB3" w:rsidRDefault="00DC5825" w:rsidP="00CE50CE">
      <w:pPr>
        <w:spacing w:before="100" w:after="0" w:line="240" w:lineRule="auto"/>
        <w:ind w:firstLine="709"/>
        <w:jc w:val="both"/>
        <w:rPr>
          <w:rFonts w:ascii="Times New Roman" w:eastAsia="Times New Roman" w:hAnsi="Times New Roman"/>
          <w:noProof w:val="0"/>
          <w:sz w:val="28"/>
          <w:szCs w:val="28"/>
          <w:lang w:val="nl-NL"/>
        </w:rPr>
      </w:pPr>
      <w:r w:rsidRPr="00991AB3">
        <w:rPr>
          <w:rFonts w:ascii="Times New Roman" w:eastAsia="Times New Roman" w:hAnsi="Times New Roman"/>
          <w:noProof w:val="0"/>
          <w:sz w:val="28"/>
          <w:szCs w:val="28"/>
          <w:lang w:val="nl-NL"/>
        </w:rPr>
        <w:t>2. Không mang các vật nguy hiểm, chất độc hại, chất nổ, chất dễ cháy và không hút thuốc lá trong Phòng Đại hội.</w:t>
      </w:r>
    </w:p>
    <w:p w14:paraId="69A8FAC6" w14:textId="77777777" w:rsidR="00DC5825" w:rsidRPr="00991AB3" w:rsidRDefault="00DC5825" w:rsidP="00CE50CE">
      <w:pPr>
        <w:spacing w:before="100" w:after="0" w:line="240" w:lineRule="auto"/>
        <w:ind w:firstLine="709"/>
        <w:jc w:val="both"/>
        <w:rPr>
          <w:rFonts w:ascii="Times New Roman" w:eastAsia="Times New Roman" w:hAnsi="Times New Roman"/>
          <w:noProof w:val="0"/>
          <w:sz w:val="28"/>
          <w:szCs w:val="28"/>
          <w:lang w:val="nl-NL"/>
        </w:rPr>
      </w:pPr>
      <w:r w:rsidRPr="00991AB3">
        <w:rPr>
          <w:rFonts w:ascii="Times New Roman" w:eastAsia="Times New Roman" w:hAnsi="Times New Roman"/>
          <w:noProof w:val="0"/>
          <w:sz w:val="28"/>
          <w:szCs w:val="28"/>
          <w:lang w:val="nl-NL"/>
        </w:rPr>
        <w:t>3. Trang phục dự Đại hội: Trang trọng, lịch sự, không đi dép lê, đội mũ vào Đại hội.</w:t>
      </w:r>
    </w:p>
    <w:p w14:paraId="12A97EE2" w14:textId="77777777" w:rsidR="00DC5825" w:rsidRPr="00991AB3" w:rsidRDefault="00DC5825" w:rsidP="00CE50CE">
      <w:pPr>
        <w:spacing w:before="100" w:after="0" w:line="240" w:lineRule="auto"/>
        <w:ind w:firstLine="709"/>
        <w:jc w:val="both"/>
        <w:rPr>
          <w:rFonts w:ascii="Times New Roman" w:eastAsia="Times New Roman" w:hAnsi="Times New Roman"/>
          <w:noProof w:val="0"/>
          <w:sz w:val="28"/>
          <w:szCs w:val="28"/>
          <w:lang w:val="nl-NL"/>
        </w:rPr>
      </w:pPr>
      <w:r w:rsidRPr="00991AB3">
        <w:rPr>
          <w:rFonts w:ascii="Times New Roman" w:eastAsia="Times New Roman" w:hAnsi="Times New Roman"/>
          <w:noProof w:val="0"/>
          <w:sz w:val="28"/>
          <w:szCs w:val="28"/>
          <w:lang w:val="nl-NL"/>
        </w:rPr>
        <w:t>4. Không nói chuyện riêng, không sử dụng điện thoại di động trong lúc diễn ra Đại hội. Tất cả các máy điện thoại di động phải tắt hoặc không được để chuông.</w:t>
      </w:r>
    </w:p>
    <w:p w14:paraId="0B756EBC" w14:textId="77777777" w:rsidR="00DC5825" w:rsidRPr="00991AB3" w:rsidRDefault="0024561E" w:rsidP="00991AB3">
      <w:pPr>
        <w:spacing w:before="120" w:after="0" w:line="240" w:lineRule="auto"/>
        <w:ind w:firstLine="709"/>
        <w:jc w:val="both"/>
        <w:rPr>
          <w:rFonts w:ascii="Times New Roman" w:eastAsia="Times New Roman" w:hAnsi="Times New Roman"/>
          <w:b/>
          <w:bCs/>
          <w:noProof w:val="0"/>
          <w:sz w:val="28"/>
          <w:szCs w:val="28"/>
          <w:lang w:val="nl-NL"/>
        </w:rPr>
      </w:pPr>
      <w:r w:rsidRPr="00991AB3">
        <w:rPr>
          <w:rFonts w:ascii="Times New Roman" w:eastAsia="Times New Roman" w:hAnsi="Times New Roman"/>
          <w:b/>
          <w:bCs/>
          <w:noProof w:val="0"/>
          <w:sz w:val="28"/>
          <w:szCs w:val="28"/>
          <w:lang w:val="nl-NL"/>
        </w:rPr>
        <w:t>Điều 4. Tỷ lệ dự họp và biểu</w:t>
      </w:r>
      <w:r w:rsidR="00792F06" w:rsidRPr="00991AB3">
        <w:rPr>
          <w:rFonts w:ascii="Times New Roman" w:eastAsia="Times New Roman" w:hAnsi="Times New Roman"/>
          <w:b/>
          <w:bCs/>
          <w:noProof w:val="0"/>
          <w:sz w:val="28"/>
          <w:szCs w:val="28"/>
          <w:lang w:val="nl-NL"/>
        </w:rPr>
        <w:t xml:space="preserve"> quyết thông qua các vấn đề tại Đại hội</w:t>
      </w:r>
    </w:p>
    <w:p w14:paraId="3325D27A" w14:textId="07FC690B" w:rsidR="00792F06" w:rsidRPr="00991AB3" w:rsidRDefault="00DC5825" w:rsidP="00CE50CE">
      <w:pPr>
        <w:spacing w:before="100" w:after="0" w:line="240" w:lineRule="auto"/>
        <w:ind w:firstLine="709"/>
        <w:jc w:val="both"/>
        <w:rPr>
          <w:rFonts w:ascii="Times New Roman" w:eastAsia="Times New Roman" w:hAnsi="Times New Roman"/>
          <w:noProof w:val="0"/>
          <w:sz w:val="28"/>
          <w:szCs w:val="28"/>
          <w:lang w:val="nl-NL"/>
        </w:rPr>
      </w:pPr>
      <w:r w:rsidRPr="00991AB3">
        <w:rPr>
          <w:rFonts w:ascii="Times New Roman" w:eastAsia="Times New Roman" w:hAnsi="Times New Roman"/>
          <w:noProof w:val="0"/>
          <w:sz w:val="28"/>
          <w:szCs w:val="28"/>
          <w:lang w:val="nl-NL"/>
        </w:rPr>
        <w:t xml:space="preserve">1. </w:t>
      </w:r>
      <w:r w:rsidR="00792F06" w:rsidRPr="00991AB3">
        <w:rPr>
          <w:rFonts w:ascii="Times New Roman" w:eastAsia="Times New Roman" w:hAnsi="Times New Roman"/>
          <w:noProof w:val="0"/>
          <w:sz w:val="28"/>
          <w:szCs w:val="28"/>
          <w:lang w:val="nl-NL"/>
        </w:rPr>
        <w:t>Điều kiện để tiến hành Đại hội đồng cổ đông</w:t>
      </w:r>
      <w:r w:rsidR="00CE50CE" w:rsidRPr="00991AB3">
        <w:rPr>
          <w:rFonts w:ascii="Times New Roman" w:eastAsia="Times New Roman" w:hAnsi="Times New Roman"/>
          <w:noProof w:val="0"/>
          <w:sz w:val="28"/>
          <w:szCs w:val="28"/>
          <w:lang w:val="nl-NL"/>
        </w:rPr>
        <w:t>:</w:t>
      </w:r>
    </w:p>
    <w:p w14:paraId="4D08644B" w14:textId="77777777" w:rsidR="00792F06" w:rsidRPr="00991AB3" w:rsidRDefault="00792F06" w:rsidP="00CE50CE">
      <w:pPr>
        <w:spacing w:before="100" w:after="0" w:line="240" w:lineRule="auto"/>
        <w:ind w:firstLine="709"/>
        <w:jc w:val="both"/>
        <w:rPr>
          <w:rFonts w:ascii="Times New Roman" w:eastAsia="Times New Roman" w:hAnsi="Times New Roman"/>
          <w:noProof w:val="0"/>
          <w:sz w:val="28"/>
          <w:szCs w:val="28"/>
          <w:lang w:val="nl-NL"/>
        </w:rPr>
      </w:pPr>
      <w:r w:rsidRPr="00991AB3">
        <w:rPr>
          <w:rFonts w:ascii="Times New Roman" w:eastAsia="Times New Roman" w:hAnsi="Times New Roman"/>
          <w:noProof w:val="0"/>
          <w:sz w:val="28"/>
          <w:szCs w:val="28"/>
          <w:lang w:val="nl-NL"/>
        </w:rPr>
        <w:t>Cuộc họp Đại hội đồng cổ đông được tiến hành khi có số cổ đông dự họp đại diện trên 50% tổng số phiếu có quyền biểu quyết theo quy định tại Khoản 1 Điều 145 Luật Doanh nghiệp năm 2020.</w:t>
      </w:r>
    </w:p>
    <w:p w14:paraId="55FC6025" w14:textId="77777777" w:rsidR="00792F06" w:rsidRPr="00991AB3" w:rsidRDefault="00792F06" w:rsidP="00CE50CE">
      <w:pPr>
        <w:spacing w:before="100" w:after="0" w:line="240" w:lineRule="auto"/>
        <w:ind w:firstLine="709"/>
        <w:jc w:val="both"/>
        <w:rPr>
          <w:rFonts w:ascii="Times New Roman" w:eastAsia="Times New Roman" w:hAnsi="Times New Roman"/>
          <w:noProof w:val="0"/>
          <w:sz w:val="28"/>
          <w:szCs w:val="28"/>
          <w:lang w:val="nl-NL"/>
        </w:rPr>
      </w:pPr>
      <w:r w:rsidRPr="00991AB3">
        <w:rPr>
          <w:rFonts w:ascii="Times New Roman" w:eastAsia="Times New Roman" w:hAnsi="Times New Roman"/>
          <w:noProof w:val="0"/>
          <w:sz w:val="28"/>
          <w:szCs w:val="28"/>
          <w:lang w:val="nl-NL"/>
        </w:rPr>
        <w:t xml:space="preserve">2. </w:t>
      </w:r>
      <w:r w:rsidR="00DC5825" w:rsidRPr="00991AB3">
        <w:rPr>
          <w:rFonts w:ascii="Times New Roman" w:eastAsia="Times New Roman" w:hAnsi="Times New Roman"/>
          <w:noProof w:val="0"/>
          <w:sz w:val="28"/>
          <w:szCs w:val="28"/>
          <w:lang w:val="nl-NL"/>
        </w:rPr>
        <w:t xml:space="preserve">Nguyên tắc: </w:t>
      </w:r>
    </w:p>
    <w:p w14:paraId="4E014F8C" w14:textId="2F07D36A" w:rsidR="00DC5825" w:rsidRPr="00991AB3" w:rsidRDefault="00DC5825" w:rsidP="00CE50CE">
      <w:pPr>
        <w:spacing w:before="100" w:after="0" w:line="240" w:lineRule="auto"/>
        <w:ind w:firstLine="709"/>
        <w:jc w:val="both"/>
        <w:rPr>
          <w:rFonts w:ascii="Times New Roman" w:eastAsia="Times New Roman" w:hAnsi="Times New Roman"/>
          <w:noProof w:val="0"/>
          <w:sz w:val="28"/>
          <w:szCs w:val="28"/>
          <w:lang w:val="nl-NL"/>
        </w:rPr>
      </w:pPr>
      <w:r w:rsidRPr="00991AB3">
        <w:rPr>
          <w:rFonts w:ascii="Times New Roman" w:eastAsia="Times New Roman" w:hAnsi="Times New Roman"/>
          <w:noProof w:val="0"/>
          <w:sz w:val="28"/>
          <w:szCs w:val="28"/>
          <w:lang w:val="nl-NL"/>
        </w:rPr>
        <w:t>Tất cả các vấn đề trong chương trình nghị sự của Đại hội đều phải được thông qua bằng cách lấy ý kiến bằng hình thức giơ thẻ biểu quyết của tất cả cổ đông. Mỗi cổ đông được cấp một Thẻ biểu quyết, trong đó ghi mã số cổ đông, số cổ phần được quyền biểu quyết (sở hữu và ủy quyền) của cổ đông và có đóng dấu của Công ty cổ phần Than Đèo Nai-</w:t>
      </w:r>
      <w:r w:rsidR="000E4153" w:rsidRPr="00991AB3">
        <w:rPr>
          <w:rFonts w:ascii="Times New Roman" w:eastAsia="Times New Roman" w:hAnsi="Times New Roman"/>
          <w:noProof w:val="0"/>
          <w:sz w:val="28"/>
          <w:szCs w:val="28"/>
          <w:lang w:val="nl-NL"/>
        </w:rPr>
        <w:t xml:space="preserve"> Cọc Sáu- TKV</w:t>
      </w:r>
      <w:r w:rsidRPr="00991AB3">
        <w:rPr>
          <w:rFonts w:ascii="Times New Roman" w:eastAsia="Times New Roman" w:hAnsi="Times New Roman"/>
          <w:noProof w:val="0"/>
          <w:sz w:val="28"/>
          <w:szCs w:val="28"/>
          <w:lang w:val="nl-NL"/>
        </w:rPr>
        <w:t>.</w:t>
      </w:r>
    </w:p>
    <w:p w14:paraId="23557B1D" w14:textId="77777777" w:rsidR="00792F06" w:rsidRPr="00991AB3" w:rsidRDefault="00792F06" w:rsidP="00CE50CE">
      <w:pPr>
        <w:spacing w:before="100" w:after="0" w:line="240" w:lineRule="auto"/>
        <w:ind w:firstLine="709"/>
        <w:jc w:val="both"/>
        <w:rPr>
          <w:rFonts w:ascii="Times New Roman" w:eastAsia="Times New Roman" w:hAnsi="Times New Roman"/>
          <w:noProof w:val="0"/>
          <w:sz w:val="28"/>
          <w:szCs w:val="28"/>
          <w:lang w:val="nl-NL"/>
        </w:rPr>
      </w:pPr>
      <w:r w:rsidRPr="00991AB3">
        <w:rPr>
          <w:rFonts w:ascii="Times New Roman" w:eastAsia="Times New Roman" w:hAnsi="Times New Roman"/>
          <w:noProof w:val="0"/>
          <w:sz w:val="28"/>
          <w:szCs w:val="28"/>
          <w:lang w:val="nl-NL"/>
        </w:rPr>
        <w:t>3</w:t>
      </w:r>
      <w:r w:rsidR="00DC5825" w:rsidRPr="00991AB3">
        <w:rPr>
          <w:rFonts w:ascii="Times New Roman" w:eastAsia="Times New Roman" w:hAnsi="Times New Roman"/>
          <w:noProof w:val="0"/>
          <w:sz w:val="28"/>
          <w:szCs w:val="28"/>
          <w:lang w:val="nl-NL"/>
        </w:rPr>
        <w:t xml:space="preserve">. Cách biểu quyết: </w:t>
      </w:r>
    </w:p>
    <w:p w14:paraId="2160C56E" w14:textId="18947747" w:rsidR="00DC5825" w:rsidRPr="00991AB3" w:rsidRDefault="00DC5825" w:rsidP="00017B59">
      <w:pPr>
        <w:tabs>
          <w:tab w:val="left" w:pos="0"/>
        </w:tabs>
        <w:spacing w:before="120" w:after="0" w:line="240" w:lineRule="auto"/>
        <w:ind w:firstLine="720"/>
        <w:jc w:val="both"/>
        <w:rPr>
          <w:rFonts w:ascii="Times New Roman" w:eastAsia="Times New Roman" w:hAnsi="Times New Roman"/>
          <w:noProof w:val="0"/>
          <w:sz w:val="28"/>
          <w:szCs w:val="28"/>
          <w:lang w:val="nl-NL"/>
        </w:rPr>
      </w:pPr>
      <w:r w:rsidRPr="00991AB3">
        <w:rPr>
          <w:rFonts w:ascii="Times New Roman" w:eastAsia="Times New Roman" w:hAnsi="Times New Roman"/>
          <w:noProof w:val="0"/>
          <w:sz w:val="28"/>
          <w:szCs w:val="28"/>
          <w:lang w:val="nl-NL"/>
        </w:rPr>
        <w:t xml:space="preserve">Cổ đông biểu quyết thông qua một vấn đề </w:t>
      </w:r>
      <w:r w:rsidR="00792F06" w:rsidRPr="00991AB3">
        <w:rPr>
          <w:rFonts w:ascii="Times New Roman" w:eastAsia="Times New Roman" w:hAnsi="Times New Roman"/>
          <w:noProof w:val="0"/>
          <w:sz w:val="28"/>
          <w:szCs w:val="28"/>
          <w:lang w:val="nl-NL"/>
        </w:rPr>
        <w:t>(</w:t>
      </w:r>
      <w:r w:rsidR="00792F06" w:rsidRPr="00991AB3">
        <w:rPr>
          <w:rFonts w:ascii="Times New Roman" w:eastAsia="Times New Roman" w:hAnsi="Times New Roman"/>
          <w:i/>
          <w:iCs/>
          <w:noProof w:val="0"/>
          <w:sz w:val="28"/>
          <w:szCs w:val="28"/>
          <w:lang w:val="nl-NL"/>
        </w:rPr>
        <w:t>tán thành, không tán thành</w:t>
      </w:r>
      <w:r w:rsidRPr="00991AB3">
        <w:rPr>
          <w:rFonts w:ascii="Times New Roman" w:eastAsia="Times New Roman" w:hAnsi="Times New Roman"/>
          <w:i/>
          <w:iCs/>
          <w:noProof w:val="0"/>
          <w:sz w:val="28"/>
          <w:szCs w:val="28"/>
          <w:lang w:val="nl-NL"/>
        </w:rPr>
        <w:t>, không có ý kiến</w:t>
      </w:r>
      <w:r w:rsidRPr="00991AB3">
        <w:rPr>
          <w:rFonts w:ascii="Times New Roman" w:eastAsia="Times New Roman" w:hAnsi="Times New Roman"/>
          <w:noProof w:val="0"/>
          <w:sz w:val="28"/>
          <w:szCs w:val="28"/>
          <w:lang w:val="nl-NL"/>
        </w:rPr>
        <w:t xml:space="preserve">) bằng cách giơ thẻ biểu quyết. Khi biểu quyết các cổ đông sẽ thực hiện giơ </w:t>
      </w:r>
      <w:r w:rsidR="00C867DC" w:rsidRPr="00991AB3">
        <w:rPr>
          <w:rFonts w:ascii="Times New Roman" w:eastAsia="Times New Roman" w:hAnsi="Times New Roman"/>
          <w:b/>
          <w:bCs/>
          <w:noProof w:val="0"/>
          <w:sz w:val="28"/>
          <w:szCs w:val="28"/>
          <w:lang w:val="nl-NL"/>
        </w:rPr>
        <w:t>“</w:t>
      </w:r>
      <w:r w:rsidRPr="00991AB3">
        <w:rPr>
          <w:rFonts w:ascii="Times New Roman" w:eastAsia="Times New Roman" w:hAnsi="Times New Roman"/>
          <w:b/>
          <w:bCs/>
          <w:noProof w:val="0"/>
          <w:sz w:val="28"/>
          <w:szCs w:val="28"/>
          <w:lang w:val="nl-NL"/>
        </w:rPr>
        <w:t>Thẻ biểu quyết</w:t>
      </w:r>
      <w:r w:rsidR="00C867DC" w:rsidRPr="00991AB3">
        <w:rPr>
          <w:rFonts w:ascii="Times New Roman" w:eastAsia="Times New Roman" w:hAnsi="Times New Roman"/>
          <w:b/>
          <w:bCs/>
          <w:noProof w:val="0"/>
          <w:sz w:val="28"/>
          <w:szCs w:val="28"/>
          <w:lang w:val="nl-NL"/>
        </w:rPr>
        <w:t>”</w:t>
      </w:r>
      <w:r w:rsidRPr="00991AB3">
        <w:rPr>
          <w:rFonts w:ascii="Times New Roman" w:eastAsia="Times New Roman" w:hAnsi="Times New Roman"/>
          <w:noProof w:val="0"/>
          <w:sz w:val="28"/>
          <w:szCs w:val="28"/>
          <w:lang w:val="nl-NL"/>
        </w:rPr>
        <w:t xml:space="preserve"> theo hướng dẫn của Chủ tọa đại hội, </w:t>
      </w:r>
      <w:r w:rsidR="00892197" w:rsidRPr="00991AB3">
        <w:rPr>
          <w:rFonts w:ascii="Times New Roman" w:eastAsia="Times New Roman" w:hAnsi="Times New Roman"/>
          <w:noProof w:val="0"/>
          <w:sz w:val="28"/>
          <w:szCs w:val="28"/>
          <w:lang w:val="nl-NL"/>
        </w:rPr>
        <w:t>đ</w:t>
      </w:r>
      <w:r w:rsidRPr="00991AB3">
        <w:rPr>
          <w:rFonts w:ascii="Times New Roman" w:eastAsia="Times New Roman" w:hAnsi="Times New Roman"/>
          <w:noProof w:val="0"/>
          <w:sz w:val="28"/>
          <w:szCs w:val="28"/>
          <w:lang w:val="nl-NL"/>
        </w:rPr>
        <w:t xml:space="preserve">ồng thời tích vào ô tương ứng trong </w:t>
      </w:r>
      <w:r w:rsidR="00C867DC" w:rsidRPr="00991AB3">
        <w:rPr>
          <w:rFonts w:ascii="Times New Roman" w:eastAsia="Times New Roman" w:hAnsi="Times New Roman"/>
          <w:b/>
          <w:bCs/>
          <w:noProof w:val="0"/>
          <w:sz w:val="28"/>
          <w:szCs w:val="28"/>
          <w:lang w:val="nl-NL"/>
        </w:rPr>
        <w:t>“</w:t>
      </w:r>
      <w:r w:rsidRPr="00991AB3">
        <w:rPr>
          <w:rFonts w:ascii="Times New Roman" w:eastAsia="Times New Roman" w:hAnsi="Times New Roman"/>
          <w:b/>
          <w:bCs/>
          <w:noProof w:val="0"/>
          <w:sz w:val="28"/>
          <w:szCs w:val="28"/>
          <w:lang w:val="nl-NL"/>
        </w:rPr>
        <w:t>Phiếu biểu quyết</w:t>
      </w:r>
      <w:r w:rsidR="00C867DC" w:rsidRPr="00991AB3">
        <w:rPr>
          <w:rFonts w:ascii="Times New Roman" w:eastAsia="Times New Roman" w:hAnsi="Times New Roman"/>
          <w:b/>
          <w:bCs/>
          <w:noProof w:val="0"/>
          <w:sz w:val="28"/>
          <w:szCs w:val="28"/>
          <w:lang w:val="nl-NL"/>
        </w:rPr>
        <w:t>”</w:t>
      </w:r>
      <w:r w:rsidR="00892197" w:rsidRPr="00991AB3">
        <w:rPr>
          <w:rFonts w:ascii="Times New Roman" w:eastAsia="Times New Roman" w:hAnsi="Times New Roman"/>
          <w:noProof w:val="0"/>
          <w:sz w:val="28"/>
          <w:szCs w:val="28"/>
          <w:lang w:val="nl-NL"/>
        </w:rPr>
        <w:t xml:space="preserve"> đối với việc biểu quyết các nội dung theo Tờ trình và Báo cáo tại Đại hội </w:t>
      </w:r>
      <w:r w:rsidR="00E24745" w:rsidRPr="00991AB3">
        <w:rPr>
          <w:rFonts w:ascii="Times New Roman" w:eastAsia="Times New Roman" w:hAnsi="Times New Roman"/>
          <w:noProof w:val="0"/>
          <w:sz w:val="28"/>
          <w:szCs w:val="28"/>
          <w:lang w:val="nl-NL"/>
        </w:rPr>
        <w:t>được</w:t>
      </w:r>
      <w:r w:rsidR="00892197" w:rsidRPr="00991AB3">
        <w:rPr>
          <w:rFonts w:ascii="Times New Roman" w:eastAsia="Times New Roman" w:hAnsi="Times New Roman"/>
          <w:noProof w:val="0"/>
          <w:sz w:val="28"/>
          <w:szCs w:val="28"/>
          <w:lang w:val="nl-NL"/>
        </w:rPr>
        <w:t xml:space="preserve"> ghi trong </w:t>
      </w:r>
      <w:r w:rsidR="00C867DC" w:rsidRPr="00991AB3">
        <w:rPr>
          <w:rFonts w:ascii="Times New Roman" w:eastAsia="Times New Roman" w:hAnsi="Times New Roman"/>
          <w:b/>
          <w:bCs/>
          <w:noProof w:val="0"/>
          <w:sz w:val="28"/>
          <w:szCs w:val="28"/>
          <w:lang w:val="nl-NL"/>
        </w:rPr>
        <w:t>“</w:t>
      </w:r>
      <w:r w:rsidR="00892197" w:rsidRPr="00991AB3">
        <w:rPr>
          <w:rFonts w:ascii="Times New Roman" w:eastAsia="Times New Roman" w:hAnsi="Times New Roman"/>
          <w:b/>
          <w:bCs/>
          <w:noProof w:val="0"/>
          <w:sz w:val="28"/>
          <w:szCs w:val="28"/>
          <w:lang w:val="nl-NL"/>
        </w:rPr>
        <w:t>Phiếu biểu quyết</w:t>
      </w:r>
      <w:r w:rsidR="00C867DC" w:rsidRPr="00991AB3">
        <w:rPr>
          <w:rFonts w:ascii="Times New Roman" w:eastAsia="Times New Roman" w:hAnsi="Times New Roman"/>
          <w:b/>
          <w:bCs/>
          <w:noProof w:val="0"/>
          <w:sz w:val="28"/>
          <w:szCs w:val="28"/>
          <w:lang w:val="nl-NL"/>
        </w:rPr>
        <w:t>”</w:t>
      </w:r>
      <w:r w:rsidR="00892197" w:rsidRPr="00991AB3">
        <w:rPr>
          <w:rFonts w:ascii="Times New Roman" w:eastAsia="Times New Roman" w:hAnsi="Times New Roman"/>
          <w:noProof w:val="0"/>
          <w:sz w:val="28"/>
          <w:szCs w:val="28"/>
          <w:lang w:val="nl-NL"/>
        </w:rPr>
        <w:t>. Các nội dung khác, đại biểu cổ đông</w:t>
      </w:r>
      <w:r w:rsidR="00C867DC" w:rsidRPr="00991AB3">
        <w:rPr>
          <w:rFonts w:ascii="Times New Roman" w:eastAsia="Times New Roman" w:hAnsi="Times New Roman"/>
          <w:noProof w:val="0"/>
          <w:sz w:val="28"/>
          <w:szCs w:val="28"/>
          <w:lang w:val="nl-NL"/>
        </w:rPr>
        <w:t xml:space="preserve"> chỉ biểu quyết theo hình thức giơ </w:t>
      </w:r>
      <w:r w:rsidR="00C867DC" w:rsidRPr="00991AB3">
        <w:rPr>
          <w:rFonts w:ascii="Times New Roman" w:eastAsia="Times New Roman" w:hAnsi="Times New Roman"/>
          <w:b/>
          <w:bCs/>
          <w:noProof w:val="0"/>
          <w:sz w:val="28"/>
          <w:szCs w:val="28"/>
          <w:lang w:val="nl-NL"/>
        </w:rPr>
        <w:t>“Thẻ biểu quyết”</w:t>
      </w:r>
      <w:r w:rsidR="00C867DC" w:rsidRPr="00991AB3">
        <w:rPr>
          <w:rFonts w:ascii="Times New Roman" w:eastAsia="Times New Roman" w:hAnsi="Times New Roman"/>
          <w:noProof w:val="0"/>
          <w:sz w:val="28"/>
          <w:szCs w:val="28"/>
          <w:lang w:val="nl-NL"/>
        </w:rPr>
        <w:t>.</w:t>
      </w:r>
    </w:p>
    <w:p w14:paraId="1882C1CA" w14:textId="77777777" w:rsidR="00DC5825" w:rsidRPr="00991AB3" w:rsidRDefault="00792F06" w:rsidP="00CE50CE">
      <w:pPr>
        <w:spacing w:before="100" w:after="0" w:line="240" w:lineRule="auto"/>
        <w:ind w:firstLine="709"/>
        <w:jc w:val="both"/>
        <w:rPr>
          <w:rFonts w:ascii="Times New Roman" w:eastAsia="Times New Roman" w:hAnsi="Times New Roman"/>
          <w:noProof w:val="0"/>
          <w:sz w:val="28"/>
          <w:szCs w:val="28"/>
          <w:lang w:val="nl-NL"/>
        </w:rPr>
      </w:pPr>
      <w:r w:rsidRPr="00991AB3">
        <w:rPr>
          <w:rFonts w:ascii="Times New Roman" w:eastAsia="Times New Roman" w:hAnsi="Times New Roman"/>
          <w:noProof w:val="0"/>
          <w:sz w:val="28"/>
          <w:szCs w:val="28"/>
          <w:lang w:val="nl-NL"/>
        </w:rPr>
        <w:t>4</w:t>
      </w:r>
      <w:r w:rsidR="00DC5825" w:rsidRPr="00991AB3">
        <w:rPr>
          <w:rFonts w:ascii="Times New Roman" w:eastAsia="Times New Roman" w:hAnsi="Times New Roman"/>
          <w:noProof w:val="0"/>
          <w:sz w:val="28"/>
          <w:szCs w:val="28"/>
          <w:lang w:val="nl-NL"/>
        </w:rPr>
        <w:t xml:space="preserve">. Thể lệ biểu quyết: </w:t>
      </w:r>
    </w:p>
    <w:p w14:paraId="6B511807" w14:textId="77777777" w:rsidR="00DC5825" w:rsidRPr="00991AB3" w:rsidRDefault="00792F06" w:rsidP="00CE50CE">
      <w:pPr>
        <w:spacing w:before="100" w:after="0" w:line="240" w:lineRule="auto"/>
        <w:ind w:firstLine="709"/>
        <w:jc w:val="both"/>
        <w:rPr>
          <w:rFonts w:ascii="Times New Roman" w:eastAsia="Times New Roman" w:hAnsi="Times New Roman"/>
          <w:i/>
          <w:iCs/>
          <w:noProof w:val="0"/>
          <w:sz w:val="28"/>
          <w:szCs w:val="28"/>
          <w:lang w:val="nl-NL"/>
        </w:rPr>
      </w:pPr>
      <w:r w:rsidRPr="00991AB3">
        <w:rPr>
          <w:rFonts w:ascii="Times New Roman" w:eastAsia="Times New Roman" w:hAnsi="Times New Roman"/>
          <w:noProof w:val="0"/>
          <w:sz w:val="28"/>
          <w:szCs w:val="28"/>
          <w:lang w:val="nl-NL"/>
        </w:rPr>
        <w:t xml:space="preserve">a. </w:t>
      </w:r>
      <w:r w:rsidR="00DC5825" w:rsidRPr="00991AB3">
        <w:rPr>
          <w:rFonts w:ascii="Times New Roman" w:eastAsia="Times New Roman" w:hAnsi="Times New Roman"/>
          <w:noProof w:val="0"/>
          <w:sz w:val="28"/>
          <w:szCs w:val="28"/>
          <w:lang w:val="nl-NL"/>
        </w:rPr>
        <w:t>Mỗi cổ phần sở hữu hoặc đại diện sở hữu ứng với một đơn vị biểu quyết</w:t>
      </w:r>
      <w:r w:rsidRPr="00991AB3">
        <w:rPr>
          <w:rFonts w:ascii="Times New Roman" w:eastAsia="Times New Roman" w:hAnsi="Times New Roman"/>
          <w:noProof w:val="0"/>
          <w:sz w:val="28"/>
          <w:szCs w:val="28"/>
          <w:lang w:val="nl-NL"/>
        </w:rPr>
        <w:t xml:space="preserve"> (</w:t>
      </w:r>
      <w:r w:rsidRPr="00991AB3">
        <w:rPr>
          <w:rFonts w:ascii="Times New Roman" w:eastAsia="Times New Roman" w:hAnsi="Times New Roman"/>
          <w:i/>
          <w:iCs/>
          <w:noProof w:val="0"/>
          <w:sz w:val="28"/>
          <w:szCs w:val="28"/>
          <w:lang w:val="nl-NL"/>
        </w:rPr>
        <w:t>Ví dụ thẻ biểu quyết của Đại biểu cổ đông được ghi 5.000 cổ phần, tức là cổ đông đó có 5.000 phiếu biểu quyết)</w:t>
      </w:r>
      <w:r w:rsidR="00DC5825" w:rsidRPr="00991AB3">
        <w:rPr>
          <w:rFonts w:ascii="Times New Roman" w:eastAsia="Times New Roman" w:hAnsi="Times New Roman"/>
          <w:i/>
          <w:iCs/>
          <w:noProof w:val="0"/>
          <w:sz w:val="28"/>
          <w:szCs w:val="28"/>
          <w:lang w:val="nl-NL"/>
        </w:rPr>
        <w:t>.</w:t>
      </w:r>
    </w:p>
    <w:p w14:paraId="2113C6D8" w14:textId="77777777" w:rsidR="00DC5825" w:rsidRPr="00991AB3" w:rsidRDefault="00792F06" w:rsidP="00CE50CE">
      <w:pPr>
        <w:spacing w:before="100" w:after="0" w:line="240" w:lineRule="auto"/>
        <w:ind w:firstLine="709"/>
        <w:jc w:val="both"/>
        <w:rPr>
          <w:rFonts w:ascii="Times New Roman" w:eastAsia="Times New Roman" w:hAnsi="Times New Roman"/>
          <w:noProof w:val="0"/>
          <w:sz w:val="28"/>
          <w:szCs w:val="28"/>
          <w:lang w:val="nl-NL"/>
        </w:rPr>
      </w:pPr>
      <w:r w:rsidRPr="00991AB3">
        <w:rPr>
          <w:rFonts w:ascii="Times New Roman" w:eastAsia="Times New Roman" w:hAnsi="Times New Roman"/>
          <w:noProof w:val="0"/>
          <w:sz w:val="28"/>
          <w:szCs w:val="28"/>
          <w:lang w:val="nl-NL"/>
        </w:rPr>
        <w:t xml:space="preserve">b. Nghị quyết về các nội dung sau đây </w:t>
      </w:r>
      <w:r w:rsidR="00DC5825" w:rsidRPr="00991AB3">
        <w:rPr>
          <w:rFonts w:ascii="Times New Roman" w:eastAsia="Times New Roman" w:hAnsi="Times New Roman"/>
          <w:noProof w:val="0"/>
          <w:sz w:val="28"/>
          <w:szCs w:val="28"/>
          <w:lang w:val="nl-NL"/>
        </w:rPr>
        <w:t xml:space="preserve">được thông qua khi có số cổ đông sở hữu hoặc đại diện sở hữu cho ít nhất </w:t>
      </w:r>
      <w:r w:rsidR="003D6929" w:rsidRPr="00991AB3">
        <w:rPr>
          <w:rFonts w:ascii="Times New Roman" w:eastAsia="Times New Roman" w:hAnsi="Times New Roman"/>
          <w:noProof w:val="0"/>
          <w:sz w:val="28"/>
          <w:szCs w:val="28"/>
          <w:lang w:val="nl-NL"/>
        </w:rPr>
        <w:t>65</w:t>
      </w:r>
      <w:r w:rsidR="00DC5825" w:rsidRPr="00991AB3">
        <w:rPr>
          <w:rFonts w:ascii="Times New Roman" w:eastAsia="Times New Roman" w:hAnsi="Times New Roman"/>
          <w:noProof w:val="0"/>
          <w:sz w:val="28"/>
          <w:szCs w:val="28"/>
          <w:lang w:val="nl-NL"/>
        </w:rPr>
        <w:t xml:space="preserve">% tổng số phiếu biểu quyết của tất cả cổ đông dự họp </w:t>
      </w:r>
      <w:r w:rsidRPr="00991AB3">
        <w:rPr>
          <w:rFonts w:ascii="Times New Roman" w:eastAsia="Times New Roman" w:hAnsi="Times New Roman"/>
          <w:noProof w:val="0"/>
          <w:sz w:val="28"/>
          <w:szCs w:val="28"/>
          <w:lang w:val="nl-NL"/>
        </w:rPr>
        <w:t>Đại hội tán thành:</w:t>
      </w:r>
    </w:p>
    <w:p w14:paraId="0EC02184" w14:textId="77777777" w:rsidR="00017B59" w:rsidRPr="00991AB3" w:rsidRDefault="00017B59" w:rsidP="00CE50CE">
      <w:pPr>
        <w:spacing w:before="100" w:after="0" w:line="240" w:lineRule="auto"/>
        <w:ind w:firstLine="709"/>
        <w:jc w:val="both"/>
        <w:rPr>
          <w:rFonts w:ascii="Times New Roman" w:eastAsia="Times New Roman" w:hAnsi="Times New Roman"/>
          <w:noProof w:val="0"/>
          <w:sz w:val="28"/>
          <w:szCs w:val="28"/>
          <w:lang w:val="nl-NL"/>
        </w:rPr>
      </w:pPr>
      <w:r w:rsidRPr="00991AB3">
        <w:rPr>
          <w:rFonts w:ascii="Times New Roman" w:eastAsia="Times New Roman" w:hAnsi="Times New Roman"/>
          <w:noProof w:val="0"/>
          <w:sz w:val="28"/>
          <w:szCs w:val="28"/>
          <w:lang w:val="nl-NL"/>
        </w:rPr>
        <w:lastRenderedPageBreak/>
        <w:t>- Loại cổ phần và tổng số cổ phần được chào bán của từng loại;</w:t>
      </w:r>
    </w:p>
    <w:p w14:paraId="7BD27EA5" w14:textId="77777777" w:rsidR="00017B59" w:rsidRPr="00991AB3" w:rsidRDefault="00017B59" w:rsidP="00CE50CE">
      <w:pPr>
        <w:spacing w:before="100" w:after="0" w:line="240" w:lineRule="auto"/>
        <w:ind w:firstLine="709"/>
        <w:jc w:val="both"/>
        <w:rPr>
          <w:rFonts w:ascii="Times New Roman" w:eastAsia="Times New Roman" w:hAnsi="Times New Roman"/>
          <w:noProof w:val="0"/>
          <w:sz w:val="28"/>
          <w:szCs w:val="28"/>
          <w:lang w:val="nl-NL"/>
        </w:rPr>
      </w:pPr>
      <w:r w:rsidRPr="00991AB3">
        <w:rPr>
          <w:rFonts w:ascii="Times New Roman" w:eastAsia="Times New Roman" w:hAnsi="Times New Roman"/>
          <w:noProof w:val="0"/>
          <w:sz w:val="28"/>
          <w:szCs w:val="28"/>
          <w:lang w:val="nl-NL"/>
        </w:rPr>
        <w:t>- Thay đổi ngành, nghề và lĩnh vực kinh doanh;</w:t>
      </w:r>
    </w:p>
    <w:p w14:paraId="55517AE6" w14:textId="77777777" w:rsidR="00017B59" w:rsidRPr="00991AB3" w:rsidRDefault="00017B59" w:rsidP="00CE50CE">
      <w:pPr>
        <w:spacing w:before="100" w:after="0" w:line="240" w:lineRule="auto"/>
        <w:ind w:firstLine="709"/>
        <w:jc w:val="both"/>
        <w:rPr>
          <w:rFonts w:ascii="Times New Roman" w:eastAsia="Times New Roman" w:hAnsi="Times New Roman"/>
          <w:noProof w:val="0"/>
          <w:sz w:val="28"/>
          <w:szCs w:val="28"/>
          <w:lang w:val="nl-NL"/>
        </w:rPr>
      </w:pPr>
      <w:r w:rsidRPr="00991AB3">
        <w:rPr>
          <w:rFonts w:ascii="Times New Roman" w:eastAsia="Times New Roman" w:hAnsi="Times New Roman"/>
          <w:noProof w:val="0"/>
          <w:sz w:val="28"/>
          <w:szCs w:val="28"/>
          <w:lang w:val="nl-NL"/>
        </w:rPr>
        <w:t>- Thay đổi mô hình tổ chức quản lý và hoạt động của Công ty theo quy định tại Điều 137 Luật Doanh nghiệp năm 2020;</w:t>
      </w:r>
    </w:p>
    <w:p w14:paraId="31E4A63E" w14:textId="77777777" w:rsidR="00017B59" w:rsidRPr="00991AB3" w:rsidRDefault="00017B59" w:rsidP="00CE50CE">
      <w:pPr>
        <w:spacing w:before="100" w:after="0" w:line="240" w:lineRule="auto"/>
        <w:ind w:firstLine="709"/>
        <w:jc w:val="both"/>
        <w:rPr>
          <w:rFonts w:ascii="Times New Roman" w:eastAsia="Times New Roman" w:hAnsi="Times New Roman"/>
          <w:noProof w:val="0"/>
          <w:sz w:val="28"/>
          <w:szCs w:val="28"/>
          <w:lang w:val="nl-NL"/>
        </w:rPr>
      </w:pPr>
      <w:r w:rsidRPr="00991AB3">
        <w:rPr>
          <w:rFonts w:ascii="Times New Roman" w:eastAsia="Times New Roman" w:hAnsi="Times New Roman"/>
          <w:noProof w:val="0"/>
          <w:sz w:val="28"/>
          <w:szCs w:val="28"/>
          <w:lang w:val="nl-NL"/>
        </w:rPr>
        <w:t>- Quyết định đầu tư, bán tài sản của Công ty hoặc giao dịch mua do Công ty hoặc chi nhánh thực hiện có giá trị từ 35% trở lên tổng tài sản của Công ty được ghi trong báo cáo tài chính gần nhất được kiểm toán;</w:t>
      </w:r>
    </w:p>
    <w:p w14:paraId="2BCA6673" w14:textId="77777777" w:rsidR="00017B59" w:rsidRPr="00991AB3" w:rsidRDefault="00017B59" w:rsidP="00CE50CE">
      <w:pPr>
        <w:spacing w:before="100" w:after="0" w:line="240" w:lineRule="auto"/>
        <w:ind w:firstLine="709"/>
        <w:jc w:val="both"/>
        <w:rPr>
          <w:rFonts w:ascii="Times New Roman" w:eastAsia="Times New Roman" w:hAnsi="Times New Roman"/>
          <w:noProof w:val="0"/>
          <w:sz w:val="28"/>
          <w:szCs w:val="28"/>
          <w:lang w:val="nl-NL"/>
        </w:rPr>
      </w:pPr>
      <w:r w:rsidRPr="00991AB3">
        <w:rPr>
          <w:rFonts w:ascii="Times New Roman" w:eastAsia="Times New Roman" w:hAnsi="Times New Roman"/>
          <w:noProof w:val="0"/>
          <w:sz w:val="28"/>
          <w:szCs w:val="28"/>
          <w:lang w:val="nl-NL"/>
        </w:rPr>
        <w:t>- Quyết định việc góp vốn, mua cổ phần của doanh nghiệp khác với tổng giá trị góp vốn, mua cổ phần từ 35% trở lên tổng tài sản của Công ty được ghi trong báo cáo tài chính gần nhất được kiểm toán;</w:t>
      </w:r>
    </w:p>
    <w:p w14:paraId="0EC92006" w14:textId="77777777" w:rsidR="00017B59" w:rsidRPr="00991AB3" w:rsidRDefault="00017B59" w:rsidP="00CE50CE">
      <w:pPr>
        <w:spacing w:before="100" w:after="0" w:line="240" w:lineRule="auto"/>
        <w:ind w:firstLine="709"/>
        <w:jc w:val="both"/>
        <w:rPr>
          <w:rFonts w:ascii="Times New Roman" w:eastAsia="Times New Roman" w:hAnsi="Times New Roman"/>
          <w:noProof w:val="0"/>
          <w:sz w:val="28"/>
          <w:szCs w:val="28"/>
          <w:lang w:val="nl-NL"/>
        </w:rPr>
      </w:pPr>
      <w:r w:rsidRPr="00991AB3">
        <w:rPr>
          <w:rFonts w:ascii="Times New Roman" w:eastAsia="Times New Roman" w:hAnsi="Times New Roman"/>
          <w:noProof w:val="0"/>
          <w:sz w:val="28"/>
          <w:szCs w:val="28"/>
          <w:lang w:val="nl-NL"/>
        </w:rPr>
        <w:t>- Tổ chức lại, giải thể, phá sản Công ty;</w:t>
      </w:r>
    </w:p>
    <w:p w14:paraId="6CBB4F2D" w14:textId="77777777" w:rsidR="00017B59" w:rsidRPr="00991AB3" w:rsidRDefault="00017B59" w:rsidP="00CE50CE">
      <w:pPr>
        <w:spacing w:before="100" w:after="0" w:line="240" w:lineRule="auto"/>
        <w:ind w:firstLine="709"/>
        <w:jc w:val="both"/>
        <w:rPr>
          <w:rFonts w:ascii="Times New Roman" w:eastAsia="Times New Roman" w:hAnsi="Times New Roman"/>
          <w:noProof w:val="0"/>
          <w:sz w:val="28"/>
          <w:szCs w:val="28"/>
          <w:lang w:val="nl-NL"/>
        </w:rPr>
      </w:pPr>
      <w:r w:rsidRPr="00991AB3">
        <w:rPr>
          <w:rFonts w:ascii="Times New Roman" w:eastAsia="Times New Roman" w:hAnsi="Times New Roman"/>
          <w:noProof w:val="0"/>
          <w:sz w:val="28"/>
          <w:szCs w:val="28"/>
          <w:lang w:val="nl-NL"/>
        </w:rPr>
        <w:t>- Sửa đổi, bổ sung các nội dung của Điều lệ Công ty.</w:t>
      </w:r>
    </w:p>
    <w:p w14:paraId="68D953F3" w14:textId="77777777" w:rsidR="001D2529" w:rsidRPr="00991AB3" w:rsidRDefault="001D2529" w:rsidP="00CE50CE">
      <w:pPr>
        <w:spacing w:before="100" w:after="0" w:line="240" w:lineRule="auto"/>
        <w:ind w:firstLine="709"/>
        <w:jc w:val="both"/>
        <w:rPr>
          <w:rFonts w:ascii="Times New Roman" w:eastAsia="Times New Roman" w:hAnsi="Times New Roman"/>
          <w:noProof w:val="0"/>
          <w:sz w:val="28"/>
          <w:szCs w:val="28"/>
          <w:lang w:val="nl-NL"/>
        </w:rPr>
      </w:pPr>
      <w:r w:rsidRPr="00991AB3">
        <w:rPr>
          <w:rFonts w:ascii="Times New Roman" w:eastAsia="Times New Roman" w:hAnsi="Times New Roman"/>
          <w:noProof w:val="0"/>
          <w:sz w:val="28"/>
          <w:szCs w:val="28"/>
          <w:lang w:val="nl-NL"/>
        </w:rPr>
        <w:t>c. Nghị quyết về các nội dung khác thuộc thẩm quyền của Đại hội đồng cổ đông được thông qua (trừ các nội dung tại Điểm b, Khoản 4 điều này) khi có trên 50% tổng số phiếu biểu quyết của tất cả cổ đông dự họp Đại hội tán thành.</w:t>
      </w:r>
    </w:p>
    <w:p w14:paraId="747692FA" w14:textId="697144A5" w:rsidR="006035A2" w:rsidRPr="00991AB3" w:rsidRDefault="0024561E" w:rsidP="00CE50CE">
      <w:pPr>
        <w:spacing w:before="100" w:after="0" w:line="240" w:lineRule="auto"/>
        <w:ind w:firstLine="709"/>
        <w:jc w:val="both"/>
        <w:rPr>
          <w:rFonts w:ascii="Times New Roman" w:eastAsia="Times New Roman" w:hAnsi="Times New Roman"/>
          <w:noProof w:val="0"/>
          <w:sz w:val="28"/>
          <w:szCs w:val="28"/>
          <w:lang w:val="nl-NL"/>
        </w:rPr>
      </w:pPr>
      <w:r w:rsidRPr="00991AB3">
        <w:rPr>
          <w:rFonts w:ascii="Times New Roman" w:eastAsia="Times New Roman" w:hAnsi="Times New Roman"/>
          <w:noProof w:val="0"/>
          <w:sz w:val="28"/>
          <w:szCs w:val="28"/>
          <w:lang w:val="nl-NL"/>
        </w:rPr>
        <w:t xml:space="preserve">d. </w:t>
      </w:r>
      <w:r w:rsidR="008C120D" w:rsidRPr="00991AB3">
        <w:rPr>
          <w:rFonts w:ascii="Times New Roman" w:eastAsia="Times New Roman" w:hAnsi="Times New Roman"/>
          <w:noProof w:val="0"/>
          <w:sz w:val="28"/>
          <w:szCs w:val="28"/>
          <w:lang w:val="nl-NL"/>
        </w:rPr>
        <w:t xml:space="preserve">Cổ đông TKV (nắm giữ 65% cổ phần) có quyền </w:t>
      </w:r>
      <w:r w:rsidR="00784563" w:rsidRPr="00991AB3">
        <w:rPr>
          <w:rFonts w:ascii="Times New Roman" w:eastAsia="Times New Roman" w:hAnsi="Times New Roman"/>
          <w:noProof w:val="0"/>
          <w:sz w:val="28"/>
          <w:szCs w:val="28"/>
          <w:lang w:val="nl-NL"/>
        </w:rPr>
        <w:t xml:space="preserve">tham gia </w:t>
      </w:r>
      <w:r w:rsidR="008C120D" w:rsidRPr="00991AB3">
        <w:rPr>
          <w:rFonts w:ascii="Times New Roman" w:eastAsia="Times New Roman" w:hAnsi="Times New Roman"/>
          <w:noProof w:val="0"/>
          <w:sz w:val="28"/>
          <w:szCs w:val="28"/>
          <w:lang w:val="nl-NL"/>
        </w:rPr>
        <w:t>biểu quyết đầy đủ các nội dung</w:t>
      </w:r>
      <w:r w:rsidR="00784563" w:rsidRPr="00991AB3">
        <w:rPr>
          <w:rFonts w:ascii="Times New Roman" w:eastAsia="Times New Roman" w:hAnsi="Times New Roman"/>
          <w:noProof w:val="0"/>
          <w:sz w:val="28"/>
          <w:szCs w:val="28"/>
          <w:lang w:val="nl-NL"/>
        </w:rPr>
        <w:t xml:space="preserve"> được thực hiện</w:t>
      </w:r>
      <w:r w:rsidR="008C120D" w:rsidRPr="00991AB3">
        <w:rPr>
          <w:rFonts w:ascii="Times New Roman" w:eastAsia="Times New Roman" w:hAnsi="Times New Roman"/>
          <w:noProof w:val="0"/>
          <w:sz w:val="28"/>
          <w:szCs w:val="28"/>
          <w:lang w:val="nl-NL"/>
        </w:rPr>
        <w:t xml:space="preserve"> </w:t>
      </w:r>
      <w:r w:rsidR="00784563" w:rsidRPr="00991AB3">
        <w:rPr>
          <w:rFonts w:ascii="Times New Roman" w:eastAsia="Times New Roman" w:hAnsi="Times New Roman"/>
          <w:noProof w:val="0"/>
          <w:sz w:val="28"/>
          <w:szCs w:val="28"/>
          <w:lang w:val="nl-NL"/>
        </w:rPr>
        <w:t>tại Đại hội</w:t>
      </w:r>
      <w:r w:rsidR="00B42B0E" w:rsidRPr="00991AB3">
        <w:rPr>
          <w:rFonts w:ascii="Times New Roman" w:eastAsia="Times New Roman" w:hAnsi="Times New Roman"/>
          <w:noProof w:val="0"/>
          <w:sz w:val="28"/>
          <w:szCs w:val="28"/>
          <w:lang w:val="nl-NL"/>
        </w:rPr>
        <w:t xml:space="preserve"> trừ nội dung về HĐ giao dịch với Người liên quan</w:t>
      </w:r>
      <w:r w:rsidR="008C120D" w:rsidRPr="00991AB3">
        <w:rPr>
          <w:rFonts w:ascii="Times New Roman" w:eastAsia="Times New Roman" w:hAnsi="Times New Roman"/>
          <w:noProof w:val="0"/>
          <w:sz w:val="28"/>
          <w:szCs w:val="28"/>
          <w:lang w:val="nl-NL"/>
        </w:rPr>
        <w:t>.</w:t>
      </w:r>
    </w:p>
    <w:p w14:paraId="5F99DB69" w14:textId="77777777" w:rsidR="00DC5825" w:rsidRPr="00991AB3" w:rsidRDefault="00110984" w:rsidP="00991AB3">
      <w:pPr>
        <w:spacing w:before="120" w:after="0" w:line="240" w:lineRule="auto"/>
        <w:ind w:firstLine="709"/>
        <w:jc w:val="both"/>
        <w:rPr>
          <w:rFonts w:ascii="Times New Roman" w:eastAsia="Times New Roman" w:hAnsi="Times New Roman"/>
          <w:b/>
          <w:bCs/>
          <w:noProof w:val="0"/>
          <w:sz w:val="28"/>
          <w:szCs w:val="28"/>
          <w:lang w:val="nl-NL"/>
        </w:rPr>
      </w:pPr>
      <w:r w:rsidRPr="00991AB3">
        <w:rPr>
          <w:rFonts w:ascii="Times New Roman" w:eastAsia="Times New Roman" w:hAnsi="Times New Roman"/>
          <w:b/>
          <w:bCs/>
          <w:noProof w:val="0"/>
          <w:sz w:val="28"/>
          <w:szCs w:val="28"/>
          <w:lang w:val="nl-NL"/>
        </w:rPr>
        <w:t>Điều 5. Phát biểu ý kiến tại Đại hội</w:t>
      </w:r>
    </w:p>
    <w:p w14:paraId="2C832ECD" w14:textId="77777777" w:rsidR="00DC5825" w:rsidRPr="00991AB3" w:rsidRDefault="00DC5825" w:rsidP="00CE50CE">
      <w:pPr>
        <w:spacing w:before="100" w:after="0" w:line="240" w:lineRule="auto"/>
        <w:ind w:firstLine="709"/>
        <w:jc w:val="both"/>
        <w:rPr>
          <w:rFonts w:ascii="Times New Roman" w:eastAsia="Times New Roman" w:hAnsi="Times New Roman"/>
          <w:noProof w:val="0"/>
          <w:sz w:val="28"/>
          <w:szCs w:val="28"/>
          <w:lang w:val="nl-NL"/>
        </w:rPr>
      </w:pPr>
      <w:r w:rsidRPr="00991AB3">
        <w:rPr>
          <w:rFonts w:ascii="Times New Roman" w:eastAsia="Times New Roman" w:hAnsi="Times New Roman"/>
          <w:noProof w:val="0"/>
          <w:sz w:val="28"/>
          <w:szCs w:val="28"/>
          <w:lang w:val="nl-NL"/>
        </w:rPr>
        <w:t>1. Nguyên tắc: Cổ đông tham dự Đại hội khi muốn phát biểu ý kiến thảo luận phải đăng ký phát biểu và được sự đồng ý của Chủ tọa.</w:t>
      </w:r>
    </w:p>
    <w:p w14:paraId="3FA73847" w14:textId="77777777" w:rsidR="00DC5825" w:rsidRPr="00991AB3" w:rsidRDefault="00DC5825" w:rsidP="00CE50CE">
      <w:pPr>
        <w:spacing w:before="100" w:after="0" w:line="240" w:lineRule="auto"/>
        <w:ind w:firstLine="709"/>
        <w:jc w:val="both"/>
        <w:rPr>
          <w:rFonts w:ascii="Times New Roman" w:eastAsia="Times New Roman" w:hAnsi="Times New Roman"/>
          <w:noProof w:val="0"/>
          <w:sz w:val="28"/>
          <w:szCs w:val="28"/>
          <w:lang w:val="nl-NL"/>
        </w:rPr>
      </w:pPr>
      <w:r w:rsidRPr="00991AB3">
        <w:rPr>
          <w:rFonts w:ascii="Times New Roman" w:eastAsia="Times New Roman" w:hAnsi="Times New Roman"/>
          <w:noProof w:val="0"/>
          <w:sz w:val="28"/>
          <w:szCs w:val="28"/>
          <w:lang w:val="nl-NL"/>
        </w:rPr>
        <w:t>2. Cách thức phát biểu: Cổ đông phát biểu ngắn gọn và tập trung vào đúng những nội dung trọng tâm cần thảo luận, phù hợp với nội dung chương trình nghị sự của Đại hội đã được thông qua. Chủ tọa sẽ sắp xếp cho cổ đông phát biểu theo thứ tự đăng ký, đồng thời giải đáp các ý kiến của cổ đông.</w:t>
      </w:r>
    </w:p>
    <w:p w14:paraId="0D26D26A" w14:textId="77777777" w:rsidR="00DC5825" w:rsidRPr="00991AB3" w:rsidRDefault="00110984" w:rsidP="00991AB3">
      <w:pPr>
        <w:spacing w:before="120" w:after="0" w:line="240" w:lineRule="auto"/>
        <w:ind w:firstLine="709"/>
        <w:jc w:val="both"/>
        <w:rPr>
          <w:rFonts w:ascii="Times New Roman" w:eastAsia="Times New Roman" w:hAnsi="Times New Roman"/>
          <w:b/>
          <w:bCs/>
          <w:noProof w:val="0"/>
          <w:sz w:val="28"/>
          <w:szCs w:val="28"/>
          <w:lang w:val="nl-NL"/>
        </w:rPr>
      </w:pPr>
      <w:r w:rsidRPr="00991AB3">
        <w:rPr>
          <w:rFonts w:ascii="Times New Roman" w:eastAsia="Times New Roman" w:hAnsi="Times New Roman"/>
          <w:b/>
          <w:bCs/>
          <w:noProof w:val="0"/>
          <w:sz w:val="28"/>
          <w:szCs w:val="28"/>
          <w:lang w:val="nl-NL"/>
        </w:rPr>
        <w:t>Điều 6. Trách nhiệm của Chủ toạ</w:t>
      </w:r>
    </w:p>
    <w:p w14:paraId="2562DF16" w14:textId="7E7EE885" w:rsidR="00DC5825" w:rsidRPr="00991AB3" w:rsidRDefault="00DC5825" w:rsidP="00CE50CE">
      <w:pPr>
        <w:spacing w:before="100" w:after="0" w:line="240" w:lineRule="auto"/>
        <w:ind w:firstLine="709"/>
        <w:jc w:val="both"/>
        <w:rPr>
          <w:rFonts w:ascii="Times New Roman" w:eastAsia="Times New Roman" w:hAnsi="Times New Roman"/>
          <w:noProof w:val="0"/>
          <w:sz w:val="28"/>
          <w:szCs w:val="28"/>
          <w:lang w:val="nl-NL"/>
        </w:rPr>
      </w:pPr>
      <w:r w:rsidRPr="00991AB3">
        <w:rPr>
          <w:rFonts w:ascii="Times New Roman" w:eastAsia="Times New Roman" w:hAnsi="Times New Roman"/>
          <w:noProof w:val="0"/>
          <w:sz w:val="28"/>
          <w:szCs w:val="28"/>
          <w:lang w:val="nl-NL"/>
        </w:rPr>
        <w:t xml:space="preserve">1. Điều khiển </w:t>
      </w:r>
      <w:r w:rsidR="00583BF7" w:rsidRPr="00991AB3">
        <w:rPr>
          <w:rFonts w:ascii="Times New Roman" w:eastAsia="Times New Roman" w:hAnsi="Times New Roman"/>
          <w:noProof w:val="0"/>
          <w:sz w:val="28"/>
          <w:szCs w:val="28"/>
          <w:lang w:val="nl-NL"/>
        </w:rPr>
        <w:t>Đ</w:t>
      </w:r>
      <w:r w:rsidRPr="00991AB3">
        <w:rPr>
          <w:rFonts w:ascii="Times New Roman" w:eastAsia="Times New Roman" w:hAnsi="Times New Roman"/>
          <w:noProof w:val="0"/>
          <w:sz w:val="28"/>
          <w:szCs w:val="28"/>
          <w:lang w:val="nl-NL"/>
        </w:rPr>
        <w:t>ại hội theo đúng nội dung chương trình nghị sự, các thể lệ quy chế đã được Đại hội thông qua. Chủ tọa làm việc theo nguyên tắc tập trung dân chủ và quyết định theo đa số phiếu biểu quyết.</w:t>
      </w:r>
    </w:p>
    <w:p w14:paraId="5D1519C5" w14:textId="77777777" w:rsidR="00DC5825" w:rsidRPr="00991AB3" w:rsidRDefault="00DC5825" w:rsidP="00CE50CE">
      <w:pPr>
        <w:spacing w:before="100" w:after="0" w:line="240" w:lineRule="auto"/>
        <w:ind w:firstLine="709"/>
        <w:jc w:val="both"/>
        <w:rPr>
          <w:rFonts w:ascii="Times New Roman" w:eastAsia="Times New Roman" w:hAnsi="Times New Roman"/>
          <w:noProof w:val="0"/>
          <w:sz w:val="28"/>
          <w:szCs w:val="28"/>
          <w:lang w:val="nl-NL"/>
        </w:rPr>
      </w:pPr>
      <w:r w:rsidRPr="00991AB3">
        <w:rPr>
          <w:rFonts w:ascii="Times New Roman" w:eastAsia="Times New Roman" w:hAnsi="Times New Roman"/>
          <w:noProof w:val="0"/>
          <w:sz w:val="28"/>
          <w:szCs w:val="28"/>
          <w:lang w:val="nl-NL"/>
        </w:rPr>
        <w:t>2. Hướng dẫn Đại hội thảo luận, lấy ý kiến biểu quyết các vấn đề trong nằm trong nội dung chương trình nghị sự của Đại hội và các vấn đề có liên quan trong suốt quá trình Đại hội.</w:t>
      </w:r>
    </w:p>
    <w:p w14:paraId="0D8A7F0C" w14:textId="77777777" w:rsidR="00DC5825" w:rsidRPr="00991AB3" w:rsidRDefault="00DC5825" w:rsidP="00CE50CE">
      <w:pPr>
        <w:spacing w:before="100" w:after="0" w:line="240" w:lineRule="auto"/>
        <w:ind w:firstLine="709"/>
        <w:jc w:val="both"/>
        <w:rPr>
          <w:rFonts w:ascii="Times New Roman" w:eastAsia="Times New Roman" w:hAnsi="Times New Roman"/>
          <w:noProof w:val="0"/>
          <w:sz w:val="28"/>
          <w:szCs w:val="28"/>
          <w:lang w:val="nl-NL"/>
        </w:rPr>
      </w:pPr>
      <w:r w:rsidRPr="00991AB3">
        <w:rPr>
          <w:rFonts w:ascii="Times New Roman" w:eastAsia="Times New Roman" w:hAnsi="Times New Roman"/>
          <w:noProof w:val="0"/>
          <w:sz w:val="28"/>
          <w:szCs w:val="28"/>
          <w:lang w:val="nl-NL"/>
        </w:rPr>
        <w:t>3. Giải quyết các vấn đề nảy sinh trong quá trình Đại hội.</w:t>
      </w:r>
    </w:p>
    <w:p w14:paraId="3C217701" w14:textId="77777777" w:rsidR="00DC5825" w:rsidRPr="00991AB3" w:rsidRDefault="00110984" w:rsidP="00991AB3">
      <w:pPr>
        <w:spacing w:before="120" w:after="0" w:line="240" w:lineRule="auto"/>
        <w:ind w:firstLine="709"/>
        <w:jc w:val="both"/>
        <w:rPr>
          <w:rFonts w:ascii="Times New Roman" w:eastAsia="Times New Roman" w:hAnsi="Times New Roman"/>
          <w:b/>
          <w:bCs/>
          <w:noProof w:val="0"/>
          <w:sz w:val="28"/>
          <w:szCs w:val="28"/>
          <w:lang w:val="nl-NL"/>
        </w:rPr>
      </w:pPr>
      <w:r w:rsidRPr="00991AB3">
        <w:rPr>
          <w:rFonts w:ascii="Times New Roman" w:eastAsia="Times New Roman" w:hAnsi="Times New Roman"/>
          <w:b/>
          <w:bCs/>
          <w:noProof w:val="0"/>
          <w:sz w:val="28"/>
          <w:szCs w:val="28"/>
          <w:lang w:val="nl-NL"/>
        </w:rPr>
        <w:t>Điều 7. Trách nhiệm của Thư ký, Ban kiểm phiếu</w:t>
      </w:r>
    </w:p>
    <w:p w14:paraId="6ADF3E6C" w14:textId="77777777" w:rsidR="00DC5825" w:rsidRPr="00991AB3" w:rsidRDefault="00DC5825" w:rsidP="00CE50CE">
      <w:pPr>
        <w:spacing w:before="100" w:after="0" w:line="240" w:lineRule="auto"/>
        <w:ind w:firstLine="709"/>
        <w:jc w:val="both"/>
        <w:rPr>
          <w:rFonts w:ascii="Times New Roman" w:eastAsia="Times New Roman" w:hAnsi="Times New Roman"/>
          <w:noProof w:val="0"/>
          <w:sz w:val="28"/>
          <w:szCs w:val="28"/>
          <w:lang w:val="nl-NL"/>
        </w:rPr>
      </w:pPr>
      <w:r w:rsidRPr="00991AB3">
        <w:rPr>
          <w:rFonts w:ascii="Times New Roman" w:eastAsia="Times New Roman" w:hAnsi="Times New Roman"/>
          <w:noProof w:val="0"/>
          <w:sz w:val="28"/>
          <w:szCs w:val="28"/>
          <w:lang w:val="nl-NL"/>
        </w:rPr>
        <w:t>1. Th</w:t>
      </w:r>
      <w:r w:rsidRPr="00991AB3">
        <w:rPr>
          <w:rFonts w:ascii="Times New Roman" w:eastAsia="Times New Roman" w:hAnsi="Times New Roman" w:hint="cs"/>
          <w:noProof w:val="0"/>
          <w:sz w:val="28"/>
          <w:szCs w:val="28"/>
          <w:lang w:val="nl-NL"/>
        </w:rPr>
        <w:t>ư</w:t>
      </w:r>
      <w:r w:rsidRPr="00991AB3">
        <w:rPr>
          <w:rFonts w:ascii="Times New Roman" w:eastAsia="Times New Roman" w:hAnsi="Times New Roman"/>
          <w:noProof w:val="0"/>
          <w:sz w:val="28"/>
          <w:szCs w:val="28"/>
          <w:lang w:val="nl-NL"/>
        </w:rPr>
        <w:t xml:space="preserve"> ký Đại hội</w:t>
      </w:r>
    </w:p>
    <w:p w14:paraId="116AA601" w14:textId="77777777" w:rsidR="00DC5825" w:rsidRPr="00991AB3" w:rsidRDefault="00DC5825" w:rsidP="00CE50CE">
      <w:pPr>
        <w:spacing w:before="100" w:after="0" w:line="240" w:lineRule="auto"/>
        <w:ind w:firstLine="709"/>
        <w:jc w:val="both"/>
        <w:rPr>
          <w:rFonts w:ascii="Times New Roman" w:eastAsia="Times New Roman" w:hAnsi="Times New Roman"/>
          <w:noProof w:val="0"/>
          <w:sz w:val="28"/>
          <w:szCs w:val="28"/>
          <w:lang w:val="nl-NL"/>
        </w:rPr>
      </w:pPr>
      <w:r w:rsidRPr="00991AB3">
        <w:rPr>
          <w:rFonts w:ascii="Times New Roman" w:eastAsia="Times New Roman" w:hAnsi="Times New Roman"/>
          <w:noProof w:val="0"/>
          <w:sz w:val="28"/>
          <w:szCs w:val="28"/>
          <w:lang w:val="nl-NL"/>
        </w:rPr>
        <w:t>1.1. Ghi chép đầy đủ, trung thực toàn bộ nội dung diễn biến Đại hội và những vấn đề đã được các cổ đông thông qua hoặc còn lưu ý tại Đại hội.</w:t>
      </w:r>
    </w:p>
    <w:p w14:paraId="436F3613" w14:textId="73ACF565" w:rsidR="00DC5825" w:rsidRPr="00991AB3" w:rsidRDefault="00DC5825" w:rsidP="00CE50CE">
      <w:pPr>
        <w:spacing w:before="100" w:after="0" w:line="240" w:lineRule="auto"/>
        <w:ind w:firstLine="709"/>
        <w:jc w:val="both"/>
        <w:rPr>
          <w:rFonts w:ascii="Times New Roman" w:eastAsia="Times New Roman" w:hAnsi="Times New Roman"/>
          <w:noProof w:val="0"/>
          <w:sz w:val="28"/>
          <w:szCs w:val="28"/>
          <w:lang w:val="nl-NL"/>
        </w:rPr>
      </w:pPr>
      <w:r w:rsidRPr="00991AB3">
        <w:rPr>
          <w:rFonts w:ascii="Times New Roman" w:eastAsia="Times New Roman" w:hAnsi="Times New Roman"/>
          <w:noProof w:val="0"/>
          <w:sz w:val="28"/>
          <w:szCs w:val="28"/>
          <w:lang w:val="nl-NL"/>
        </w:rPr>
        <w:lastRenderedPageBreak/>
        <w:t>1.2. Soạn thảo</w:t>
      </w:r>
      <w:r w:rsidR="006064CA" w:rsidRPr="00991AB3">
        <w:rPr>
          <w:rFonts w:ascii="Times New Roman" w:eastAsia="Times New Roman" w:hAnsi="Times New Roman"/>
          <w:noProof w:val="0"/>
          <w:sz w:val="28"/>
          <w:szCs w:val="28"/>
          <w:lang w:val="nl-NL"/>
        </w:rPr>
        <w:t>, hoàn thiện</w:t>
      </w:r>
      <w:r w:rsidRPr="00991AB3">
        <w:rPr>
          <w:rFonts w:ascii="Times New Roman" w:eastAsia="Times New Roman" w:hAnsi="Times New Roman"/>
          <w:noProof w:val="0"/>
          <w:sz w:val="28"/>
          <w:szCs w:val="28"/>
          <w:lang w:val="nl-NL"/>
        </w:rPr>
        <w:t xml:space="preserve"> </w:t>
      </w:r>
      <w:r w:rsidR="006064CA" w:rsidRPr="00991AB3">
        <w:rPr>
          <w:rFonts w:ascii="Times New Roman" w:eastAsia="Times New Roman" w:hAnsi="Times New Roman"/>
          <w:noProof w:val="0"/>
          <w:sz w:val="28"/>
          <w:szCs w:val="28"/>
          <w:lang w:val="nl-NL"/>
        </w:rPr>
        <w:t xml:space="preserve">bản dự thảo </w:t>
      </w:r>
      <w:r w:rsidRPr="00991AB3">
        <w:rPr>
          <w:rFonts w:ascii="Times New Roman" w:eastAsia="Times New Roman" w:hAnsi="Times New Roman"/>
          <w:noProof w:val="0"/>
          <w:sz w:val="28"/>
          <w:szCs w:val="28"/>
          <w:lang w:val="nl-NL"/>
        </w:rPr>
        <w:t>Biên bản họp Đại hội và các Nghị quyết về các vấn đề đã được thông qua tại Đại hội.</w:t>
      </w:r>
    </w:p>
    <w:p w14:paraId="1C7A5C35" w14:textId="77777777" w:rsidR="00DC5825" w:rsidRPr="00991AB3" w:rsidRDefault="00DC5825" w:rsidP="00CE50CE">
      <w:pPr>
        <w:spacing w:before="100" w:after="0" w:line="240" w:lineRule="auto"/>
        <w:ind w:firstLine="709"/>
        <w:jc w:val="both"/>
        <w:rPr>
          <w:rFonts w:ascii="Times New Roman" w:eastAsia="Times New Roman" w:hAnsi="Times New Roman"/>
          <w:noProof w:val="0"/>
          <w:sz w:val="28"/>
          <w:szCs w:val="28"/>
          <w:lang w:val="nl-NL"/>
        </w:rPr>
      </w:pPr>
      <w:r w:rsidRPr="00991AB3">
        <w:rPr>
          <w:rFonts w:ascii="Times New Roman" w:eastAsia="Times New Roman" w:hAnsi="Times New Roman"/>
          <w:noProof w:val="0"/>
          <w:sz w:val="28"/>
          <w:szCs w:val="28"/>
          <w:lang w:val="nl-NL"/>
        </w:rPr>
        <w:t xml:space="preserve">2. </w:t>
      </w:r>
      <w:r w:rsidR="00110984" w:rsidRPr="00991AB3">
        <w:rPr>
          <w:rFonts w:ascii="Times New Roman" w:eastAsia="Times New Roman" w:hAnsi="Times New Roman"/>
          <w:noProof w:val="0"/>
          <w:sz w:val="28"/>
          <w:szCs w:val="28"/>
          <w:lang w:val="nl-NL"/>
        </w:rPr>
        <w:t>Ban kiểm phiếu tại</w:t>
      </w:r>
      <w:r w:rsidRPr="00991AB3">
        <w:rPr>
          <w:rFonts w:ascii="Times New Roman" w:eastAsia="Times New Roman" w:hAnsi="Times New Roman"/>
          <w:noProof w:val="0"/>
          <w:sz w:val="28"/>
          <w:szCs w:val="28"/>
          <w:lang w:val="nl-NL"/>
        </w:rPr>
        <w:t xml:space="preserve"> Đại hội</w:t>
      </w:r>
    </w:p>
    <w:p w14:paraId="1D3026E9" w14:textId="77777777" w:rsidR="00DC5825" w:rsidRPr="00991AB3" w:rsidRDefault="00DC5825" w:rsidP="00CE50CE">
      <w:pPr>
        <w:spacing w:before="100" w:after="0" w:line="240" w:lineRule="auto"/>
        <w:ind w:firstLine="709"/>
        <w:jc w:val="both"/>
        <w:rPr>
          <w:rFonts w:ascii="Times New Roman" w:eastAsia="Times New Roman" w:hAnsi="Times New Roman"/>
          <w:noProof w:val="0"/>
          <w:spacing w:val="-6"/>
          <w:sz w:val="28"/>
          <w:szCs w:val="28"/>
          <w:lang w:val="nl-NL"/>
        </w:rPr>
      </w:pPr>
      <w:r w:rsidRPr="00991AB3">
        <w:rPr>
          <w:rFonts w:ascii="Times New Roman" w:eastAsia="Times New Roman" w:hAnsi="Times New Roman"/>
          <w:noProof w:val="0"/>
          <w:spacing w:val="-6"/>
          <w:sz w:val="28"/>
          <w:szCs w:val="28"/>
          <w:lang w:val="nl-NL"/>
        </w:rPr>
        <w:t>2.1. Xác định kết quả biểu quyết của cổ đông về các vấn đề thông qua tại Đại hội.</w:t>
      </w:r>
    </w:p>
    <w:p w14:paraId="5B518153" w14:textId="77777777" w:rsidR="00517E2C" w:rsidRPr="00991AB3" w:rsidRDefault="00DC5825" w:rsidP="00CE50CE">
      <w:pPr>
        <w:spacing w:before="100" w:after="0" w:line="240" w:lineRule="auto"/>
        <w:ind w:firstLine="709"/>
        <w:jc w:val="both"/>
        <w:rPr>
          <w:rFonts w:ascii="Times New Roman" w:eastAsia="Times New Roman" w:hAnsi="Times New Roman"/>
          <w:noProof w:val="0"/>
          <w:sz w:val="28"/>
          <w:szCs w:val="28"/>
          <w:lang w:val="nl-NL"/>
        </w:rPr>
      </w:pPr>
      <w:r w:rsidRPr="00991AB3">
        <w:rPr>
          <w:rFonts w:ascii="Times New Roman" w:eastAsia="Times New Roman" w:hAnsi="Times New Roman"/>
          <w:noProof w:val="0"/>
          <w:sz w:val="28"/>
          <w:szCs w:val="28"/>
          <w:lang w:val="nl-NL"/>
        </w:rPr>
        <w:t>2.2. Nhanh chóng báo cáo cho Chủ tọa kết quả biểu quyết.</w:t>
      </w:r>
    </w:p>
    <w:p w14:paraId="60DB2E55" w14:textId="77777777" w:rsidR="00DC5825" w:rsidRPr="00991AB3" w:rsidRDefault="00110984" w:rsidP="00991AB3">
      <w:pPr>
        <w:spacing w:before="120" w:after="0" w:line="240" w:lineRule="auto"/>
        <w:ind w:firstLine="709"/>
        <w:jc w:val="both"/>
        <w:rPr>
          <w:rFonts w:ascii="Times New Roman" w:eastAsia="Times New Roman" w:hAnsi="Times New Roman"/>
          <w:b/>
          <w:bCs/>
          <w:noProof w:val="0"/>
          <w:sz w:val="28"/>
          <w:szCs w:val="28"/>
          <w:lang w:val="nl-NL"/>
        </w:rPr>
      </w:pPr>
      <w:r w:rsidRPr="00991AB3">
        <w:rPr>
          <w:rFonts w:ascii="Times New Roman" w:eastAsia="Times New Roman" w:hAnsi="Times New Roman"/>
          <w:b/>
          <w:bCs/>
          <w:noProof w:val="0"/>
          <w:sz w:val="28"/>
          <w:szCs w:val="28"/>
          <w:lang w:val="nl-NL"/>
        </w:rPr>
        <w:t>Điều 8. Biên bản họp Đại hội đồng cổ đông</w:t>
      </w:r>
    </w:p>
    <w:p w14:paraId="538D6345" w14:textId="77777777" w:rsidR="00DC5825" w:rsidRPr="00991AB3" w:rsidRDefault="00DC5825" w:rsidP="00CE50CE">
      <w:pPr>
        <w:spacing w:before="100" w:after="0" w:line="240" w:lineRule="auto"/>
        <w:ind w:firstLine="709"/>
        <w:jc w:val="both"/>
        <w:rPr>
          <w:rFonts w:ascii="Times New Roman" w:eastAsia="Times New Roman" w:hAnsi="Times New Roman"/>
          <w:noProof w:val="0"/>
          <w:sz w:val="28"/>
          <w:szCs w:val="28"/>
          <w:lang w:val="nl-NL"/>
        </w:rPr>
      </w:pPr>
      <w:r w:rsidRPr="00991AB3">
        <w:rPr>
          <w:rFonts w:ascii="Times New Roman" w:eastAsia="Times New Roman" w:hAnsi="Times New Roman"/>
          <w:noProof w:val="0"/>
          <w:sz w:val="28"/>
          <w:szCs w:val="28"/>
          <w:lang w:val="nl-NL"/>
        </w:rPr>
        <w:t>Tất cả các nội dung tại Đại hội cổ đông phải được Thư ký Đại hội ghi vào Biên bản họp Đại hội đồng cổ đông. Biên bản họp Đại hội đồng cổ đông phải được đọc và thông qua trước khi bế mạc Đại hội.</w:t>
      </w:r>
    </w:p>
    <w:p w14:paraId="72263996" w14:textId="77777777" w:rsidR="00DC5825" w:rsidRPr="00991AB3" w:rsidRDefault="00110984" w:rsidP="00991AB3">
      <w:pPr>
        <w:spacing w:before="120" w:after="0" w:line="240" w:lineRule="auto"/>
        <w:ind w:firstLine="709"/>
        <w:jc w:val="both"/>
        <w:rPr>
          <w:rFonts w:ascii="Times New Roman" w:eastAsia="Times New Roman" w:hAnsi="Times New Roman"/>
          <w:b/>
          <w:bCs/>
          <w:noProof w:val="0"/>
          <w:sz w:val="28"/>
          <w:szCs w:val="28"/>
          <w:lang w:val="nl-NL"/>
        </w:rPr>
      </w:pPr>
      <w:r w:rsidRPr="00991AB3">
        <w:rPr>
          <w:rFonts w:ascii="Times New Roman" w:eastAsia="Times New Roman" w:hAnsi="Times New Roman"/>
          <w:b/>
          <w:bCs/>
          <w:noProof w:val="0"/>
          <w:sz w:val="28"/>
          <w:szCs w:val="28"/>
          <w:lang w:val="nl-NL"/>
        </w:rPr>
        <w:t>Điều 9. Tổ chức thực hiện</w:t>
      </w:r>
    </w:p>
    <w:p w14:paraId="6D6BE8ED" w14:textId="665A413F" w:rsidR="0050597F" w:rsidRPr="00991AB3" w:rsidRDefault="0050597F" w:rsidP="00CE50CE">
      <w:pPr>
        <w:spacing w:before="100" w:after="0" w:line="240" w:lineRule="auto"/>
        <w:ind w:firstLine="709"/>
        <w:jc w:val="both"/>
        <w:rPr>
          <w:rFonts w:ascii="Times New Roman" w:eastAsia="Times New Roman" w:hAnsi="Times New Roman"/>
          <w:noProof w:val="0"/>
          <w:sz w:val="28"/>
          <w:szCs w:val="28"/>
          <w:lang w:val="nl-NL"/>
        </w:rPr>
      </w:pPr>
      <w:r w:rsidRPr="00991AB3">
        <w:rPr>
          <w:rFonts w:ascii="Times New Roman" w:eastAsia="Times New Roman" w:hAnsi="Times New Roman"/>
          <w:noProof w:val="0"/>
          <w:sz w:val="28"/>
          <w:szCs w:val="28"/>
          <w:lang w:val="nl-NL"/>
        </w:rPr>
        <w:t>Quy chế này</w:t>
      </w:r>
      <w:r w:rsidR="000E4153" w:rsidRPr="00991AB3">
        <w:rPr>
          <w:rFonts w:ascii="Times New Roman" w:eastAsia="Times New Roman" w:hAnsi="Times New Roman"/>
          <w:noProof w:val="0"/>
          <w:sz w:val="28"/>
          <w:szCs w:val="28"/>
          <w:lang w:val="nl-NL"/>
        </w:rPr>
        <w:t xml:space="preserve"> có hiệu lực sau khi</w:t>
      </w:r>
      <w:r w:rsidRPr="00991AB3">
        <w:rPr>
          <w:rFonts w:ascii="Times New Roman" w:eastAsia="Times New Roman" w:hAnsi="Times New Roman"/>
          <w:noProof w:val="0"/>
          <w:sz w:val="28"/>
          <w:szCs w:val="28"/>
          <w:lang w:val="nl-NL"/>
        </w:rPr>
        <w:t xml:space="preserve"> đã được Đại hội đồng cổ đông </w:t>
      </w:r>
      <w:r w:rsidR="000E4153" w:rsidRPr="00991AB3">
        <w:rPr>
          <w:rFonts w:ascii="Times New Roman" w:eastAsia="Times New Roman" w:hAnsi="Times New Roman"/>
          <w:noProof w:val="0"/>
          <w:sz w:val="28"/>
          <w:szCs w:val="28"/>
          <w:lang w:val="nl-NL"/>
        </w:rPr>
        <w:t xml:space="preserve">bất </w:t>
      </w:r>
      <w:r w:rsidRPr="00991AB3">
        <w:rPr>
          <w:rFonts w:ascii="Times New Roman" w:eastAsia="Times New Roman" w:hAnsi="Times New Roman"/>
          <w:noProof w:val="0"/>
          <w:sz w:val="28"/>
          <w:szCs w:val="28"/>
          <w:lang w:val="nl-NL"/>
        </w:rPr>
        <w:t xml:space="preserve">thường năm 2024 Công ty </w:t>
      </w:r>
      <w:r w:rsidR="00991AB3">
        <w:rPr>
          <w:rFonts w:ascii="Times New Roman" w:eastAsia="Times New Roman" w:hAnsi="Times New Roman"/>
          <w:noProof w:val="0"/>
          <w:sz w:val="28"/>
          <w:szCs w:val="28"/>
          <w:lang w:val="nl-NL"/>
        </w:rPr>
        <w:t>C</w:t>
      </w:r>
      <w:r w:rsidRPr="00991AB3">
        <w:rPr>
          <w:rFonts w:ascii="Times New Roman" w:eastAsia="Times New Roman" w:hAnsi="Times New Roman"/>
          <w:noProof w:val="0"/>
          <w:sz w:val="28"/>
          <w:szCs w:val="28"/>
          <w:lang w:val="nl-NL"/>
        </w:rPr>
        <w:t>ổ phần Than Đèo Nai</w:t>
      </w:r>
      <w:r w:rsidR="000E4153" w:rsidRPr="00991AB3">
        <w:rPr>
          <w:rFonts w:ascii="Times New Roman" w:eastAsia="Times New Roman" w:hAnsi="Times New Roman"/>
          <w:noProof w:val="0"/>
          <w:sz w:val="28"/>
          <w:szCs w:val="28"/>
          <w:lang w:val="nl-NL"/>
        </w:rPr>
        <w:t xml:space="preserve"> </w:t>
      </w:r>
      <w:r w:rsidRPr="00991AB3">
        <w:rPr>
          <w:rFonts w:ascii="Times New Roman" w:eastAsia="Times New Roman" w:hAnsi="Times New Roman"/>
          <w:noProof w:val="0"/>
          <w:sz w:val="28"/>
          <w:szCs w:val="28"/>
          <w:lang w:val="nl-NL"/>
        </w:rPr>
        <w:t>-</w:t>
      </w:r>
      <w:r w:rsidR="000E4153" w:rsidRPr="00991AB3">
        <w:rPr>
          <w:rFonts w:ascii="Times New Roman" w:eastAsia="Times New Roman" w:hAnsi="Times New Roman"/>
          <w:noProof w:val="0"/>
          <w:sz w:val="28"/>
          <w:szCs w:val="28"/>
          <w:lang w:val="nl-NL"/>
        </w:rPr>
        <w:t xml:space="preserve"> Cọc Sáu - TKV </w:t>
      </w:r>
      <w:r w:rsidRPr="00991AB3">
        <w:rPr>
          <w:rFonts w:ascii="Times New Roman" w:eastAsia="Times New Roman" w:hAnsi="Times New Roman"/>
          <w:noProof w:val="0"/>
          <w:sz w:val="28"/>
          <w:szCs w:val="28"/>
          <w:lang w:val="nl-NL"/>
        </w:rPr>
        <w:t>thông qua</w:t>
      </w:r>
      <w:r w:rsidR="000E4153" w:rsidRPr="00991AB3">
        <w:rPr>
          <w:rFonts w:ascii="Times New Roman" w:eastAsia="Times New Roman" w:hAnsi="Times New Roman"/>
          <w:noProof w:val="0"/>
          <w:sz w:val="28"/>
          <w:szCs w:val="28"/>
          <w:lang w:val="nl-NL"/>
        </w:rPr>
        <w:t>.</w:t>
      </w:r>
    </w:p>
    <w:p w14:paraId="68AAB5B3" w14:textId="4858407C" w:rsidR="000E4153" w:rsidRPr="00991AB3" w:rsidRDefault="000E4153" w:rsidP="00CE50CE">
      <w:pPr>
        <w:spacing w:before="100" w:after="0" w:line="240" w:lineRule="auto"/>
        <w:ind w:firstLine="709"/>
        <w:jc w:val="both"/>
        <w:rPr>
          <w:rFonts w:ascii="Times New Roman" w:eastAsia="Times New Roman" w:hAnsi="Times New Roman"/>
          <w:noProof w:val="0"/>
          <w:sz w:val="28"/>
          <w:szCs w:val="28"/>
          <w:lang w:val="nl-NL"/>
        </w:rPr>
      </w:pPr>
      <w:r w:rsidRPr="00991AB3">
        <w:rPr>
          <w:rFonts w:ascii="Times New Roman" w:eastAsia="Times New Roman" w:hAnsi="Times New Roman"/>
          <w:noProof w:val="0"/>
          <w:sz w:val="28"/>
          <w:szCs w:val="28"/>
          <w:lang w:val="nl-NL"/>
        </w:rPr>
        <w:t>Mọi cổ đông có trách nhiệm thực hiện đầy đủ các nội dung theo Quy chế./.</w:t>
      </w:r>
    </w:p>
    <w:p w14:paraId="2EB0F2BA" w14:textId="77777777" w:rsidR="00DC5825" w:rsidRPr="00991AB3" w:rsidRDefault="00DC5825" w:rsidP="00CE50CE">
      <w:pPr>
        <w:spacing w:before="100" w:after="0" w:line="240" w:lineRule="auto"/>
        <w:ind w:firstLine="709"/>
        <w:jc w:val="both"/>
        <w:rPr>
          <w:rFonts w:ascii="Times New Roman" w:eastAsia="Times New Roman" w:hAnsi="Times New Roman"/>
          <w:noProof w:val="0"/>
          <w:sz w:val="28"/>
          <w:szCs w:val="28"/>
          <w:lang w:val="nl-NL"/>
        </w:rPr>
      </w:pPr>
    </w:p>
    <w:tbl>
      <w:tblPr>
        <w:tblW w:w="0" w:type="auto"/>
        <w:tblInd w:w="108" w:type="dxa"/>
        <w:tblLook w:val="04A0" w:firstRow="1" w:lastRow="0" w:firstColumn="1" w:lastColumn="0" w:noHBand="0" w:noVBand="1"/>
      </w:tblPr>
      <w:tblGrid>
        <w:gridCol w:w="4471"/>
        <w:gridCol w:w="4778"/>
      </w:tblGrid>
      <w:tr w:rsidR="00DC5825" w:rsidRPr="00CE50CE" w14:paraId="5AA27A6A" w14:textId="77777777" w:rsidTr="007D1649">
        <w:tc>
          <w:tcPr>
            <w:tcW w:w="4522" w:type="dxa"/>
          </w:tcPr>
          <w:p w14:paraId="555C99F8" w14:textId="77777777" w:rsidR="00DC5825" w:rsidRPr="00CE50CE" w:rsidRDefault="00DC5825" w:rsidP="00991AB3">
            <w:pPr>
              <w:spacing w:before="60" w:after="0" w:line="240" w:lineRule="auto"/>
              <w:jc w:val="both"/>
              <w:rPr>
                <w:rFonts w:ascii="Times New Roman" w:eastAsia="Times New Roman" w:hAnsi="Times New Roman"/>
                <w:b/>
                <w:bCs/>
                <w:i/>
                <w:iCs/>
                <w:noProof w:val="0"/>
                <w:spacing w:val="-12"/>
                <w:sz w:val="24"/>
                <w:szCs w:val="24"/>
                <w:lang w:val="nl-NL"/>
              </w:rPr>
            </w:pPr>
            <w:r w:rsidRPr="00CE50CE">
              <w:rPr>
                <w:rFonts w:ascii="Times New Roman" w:eastAsia="Times New Roman" w:hAnsi="Times New Roman"/>
                <w:b/>
                <w:bCs/>
                <w:i/>
                <w:iCs/>
                <w:noProof w:val="0"/>
                <w:spacing w:val="-12"/>
                <w:sz w:val="24"/>
                <w:szCs w:val="24"/>
                <w:lang w:val="nl-NL"/>
              </w:rPr>
              <w:t>Nơi nhận:</w:t>
            </w:r>
          </w:p>
          <w:p w14:paraId="5C8B951C" w14:textId="42B6973F" w:rsidR="00DC5825" w:rsidRPr="00CE50CE" w:rsidRDefault="00DC5825" w:rsidP="00991AB3">
            <w:pPr>
              <w:spacing w:before="60" w:after="0" w:line="240" w:lineRule="auto"/>
              <w:jc w:val="both"/>
              <w:rPr>
                <w:rFonts w:ascii="Times New Roman" w:eastAsia="Times New Roman" w:hAnsi="Times New Roman"/>
                <w:noProof w:val="0"/>
                <w:spacing w:val="-12"/>
                <w:sz w:val="24"/>
                <w:szCs w:val="24"/>
                <w:lang w:val="nl-NL"/>
              </w:rPr>
            </w:pPr>
            <w:r w:rsidRPr="00CE50CE">
              <w:rPr>
                <w:rFonts w:ascii="Times New Roman" w:eastAsia="Times New Roman" w:hAnsi="Times New Roman"/>
                <w:noProof w:val="0"/>
                <w:spacing w:val="-12"/>
                <w:sz w:val="24"/>
                <w:szCs w:val="24"/>
                <w:lang w:val="nl-NL"/>
              </w:rPr>
              <w:t>- Cổ đông của Công ty</w:t>
            </w:r>
            <w:r w:rsidR="001E7F93" w:rsidRPr="00CE50CE">
              <w:rPr>
                <w:rFonts w:ascii="Times New Roman" w:eastAsia="Times New Roman" w:hAnsi="Times New Roman"/>
                <w:noProof w:val="0"/>
                <w:spacing w:val="-12"/>
                <w:sz w:val="24"/>
                <w:szCs w:val="24"/>
                <w:lang w:val="nl-NL"/>
              </w:rPr>
              <w:t xml:space="preserve"> (Qua</w:t>
            </w:r>
            <w:r w:rsidR="003C36F0" w:rsidRPr="00CE50CE">
              <w:rPr>
                <w:rFonts w:ascii="Times New Roman" w:eastAsia="Times New Roman" w:hAnsi="Times New Roman"/>
                <w:noProof w:val="0"/>
                <w:spacing w:val="-12"/>
                <w:sz w:val="24"/>
                <w:szCs w:val="24"/>
                <w:lang w:val="nl-NL"/>
              </w:rPr>
              <w:t xml:space="preserve"> Website)</w:t>
            </w:r>
            <w:r w:rsidRPr="00CE50CE">
              <w:rPr>
                <w:rFonts w:ascii="Times New Roman" w:eastAsia="Times New Roman" w:hAnsi="Times New Roman"/>
                <w:noProof w:val="0"/>
                <w:spacing w:val="-12"/>
                <w:sz w:val="24"/>
                <w:szCs w:val="24"/>
                <w:lang w:val="nl-NL"/>
              </w:rPr>
              <w:t>;</w:t>
            </w:r>
          </w:p>
          <w:p w14:paraId="71E44117" w14:textId="40946B52" w:rsidR="00DC5825" w:rsidRPr="00CE50CE" w:rsidRDefault="00DC5825" w:rsidP="00991AB3">
            <w:pPr>
              <w:spacing w:before="60" w:after="0" w:line="240" w:lineRule="auto"/>
              <w:jc w:val="both"/>
              <w:rPr>
                <w:rFonts w:ascii="Times New Roman" w:eastAsia="Times New Roman" w:hAnsi="Times New Roman"/>
                <w:noProof w:val="0"/>
                <w:spacing w:val="-12"/>
                <w:sz w:val="24"/>
                <w:szCs w:val="24"/>
                <w:lang w:val="nl-NL"/>
              </w:rPr>
            </w:pPr>
            <w:r w:rsidRPr="00CE50CE">
              <w:rPr>
                <w:rFonts w:ascii="Times New Roman" w:eastAsia="Times New Roman" w:hAnsi="Times New Roman"/>
                <w:noProof w:val="0"/>
                <w:spacing w:val="-12"/>
                <w:sz w:val="24"/>
                <w:szCs w:val="24"/>
                <w:lang w:val="nl-NL"/>
              </w:rPr>
              <w:t>- Thành viên HĐQT, Ban kiểm soát</w:t>
            </w:r>
            <w:r w:rsidR="003A3259" w:rsidRPr="00CE50CE">
              <w:rPr>
                <w:rFonts w:ascii="Times New Roman" w:eastAsia="Times New Roman" w:hAnsi="Times New Roman"/>
                <w:noProof w:val="0"/>
                <w:spacing w:val="-12"/>
                <w:sz w:val="24"/>
                <w:szCs w:val="24"/>
                <w:lang w:val="nl-NL"/>
              </w:rPr>
              <w:t xml:space="preserve"> (e-copy)</w:t>
            </w:r>
            <w:r w:rsidRPr="00CE50CE">
              <w:rPr>
                <w:rFonts w:ascii="Times New Roman" w:eastAsia="Times New Roman" w:hAnsi="Times New Roman"/>
                <w:noProof w:val="0"/>
                <w:spacing w:val="-12"/>
                <w:sz w:val="24"/>
                <w:szCs w:val="24"/>
                <w:lang w:val="nl-NL"/>
              </w:rPr>
              <w:t>;</w:t>
            </w:r>
          </w:p>
          <w:p w14:paraId="5CA1FB1A" w14:textId="77777777" w:rsidR="00825B33" w:rsidRPr="00CE50CE" w:rsidRDefault="00825B33" w:rsidP="00991AB3">
            <w:pPr>
              <w:spacing w:before="60" w:after="0" w:line="240" w:lineRule="auto"/>
              <w:jc w:val="both"/>
              <w:rPr>
                <w:rFonts w:ascii="Times New Roman" w:eastAsia="Times New Roman" w:hAnsi="Times New Roman"/>
                <w:noProof w:val="0"/>
                <w:spacing w:val="-12"/>
                <w:sz w:val="24"/>
                <w:szCs w:val="24"/>
                <w:lang w:val="nl-NL"/>
              </w:rPr>
            </w:pPr>
            <w:r w:rsidRPr="00CE50CE">
              <w:rPr>
                <w:rFonts w:ascii="Times New Roman" w:eastAsia="Times New Roman" w:hAnsi="Times New Roman"/>
                <w:noProof w:val="0"/>
                <w:spacing w:val="-12"/>
                <w:sz w:val="24"/>
                <w:szCs w:val="24"/>
                <w:lang w:val="nl-NL"/>
              </w:rPr>
              <w:t>- Đăng Website Công ty;</w:t>
            </w:r>
          </w:p>
          <w:p w14:paraId="4D2AF614" w14:textId="77777777" w:rsidR="00DC5825" w:rsidRPr="00CE50CE" w:rsidRDefault="00AF5488" w:rsidP="00991AB3">
            <w:pPr>
              <w:spacing w:before="60" w:after="0" w:line="240" w:lineRule="auto"/>
              <w:jc w:val="both"/>
              <w:rPr>
                <w:rFonts w:ascii="Times New Roman" w:eastAsia="Times New Roman" w:hAnsi="Times New Roman"/>
                <w:noProof w:val="0"/>
                <w:spacing w:val="-12"/>
                <w:sz w:val="28"/>
                <w:szCs w:val="28"/>
                <w:lang w:val="nl-NL"/>
              </w:rPr>
            </w:pPr>
            <w:r w:rsidRPr="00CE50CE">
              <w:rPr>
                <w:rFonts w:ascii="Times New Roman" w:eastAsia="Times New Roman" w:hAnsi="Times New Roman"/>
                <w:noProof w:val="0"/>
                <w:spacing w:val="-12"/>
                <w:sz w:val="24"/>
                <w:szCs w:val="24"/>
                <w:lang w:val="nl-NL"/>
              </w:rPr>
              <w:t xml:space="preserve">- Lưu VT, </w:t>
            </w:r>
            <w:r w:rsidR="00DC5825" w:rsidRPr="00CE50CE">
              <w:rPr>
                <w:rFonts w:ascii="Times New Roman" w:eastAsia="Times New Roman" w:hAnsi="Times New Roman"/>
                <w:noProof w:val="0"/>
                <w:spacing w:val="-12"/>
                <w:sz w:val="24"/>
                <w:szCs w:val="24"/>
                <w:lang w:val="nl-NL"/>
              </w:rPr>
              <w:t>HĐQT</w:t>
            </w:r>
          </w:p>
        </w:tc>
        <w:tc>
          <w:tcPr>
            <w:tcW w:w="4834" w:type="dxa"/>
          </w:tcPr>
          <w:p w14:paraId="042F2ABF" w14:textId="77777777" w:rsidR="00DC5825" w:rsidRPr="00CE50CE" w:rsidRDefault="00DC5825" w:rsidP="00991AB3">
            <w:pPr>
              <w:spacing w:before="40" w:after="0" w:line="240" w:lineRule="auto"/>
              <w:jc w:val="center"/>
              <w:rPr>
                <w:rFonts w:ascii="Times New Roman" w:eastAsia="Times New Roman" w:hAnsi="Times New Roman"/>
                <w:b/>
                <w:bCs/>
                <w:noProof w:val="0"/>
                <w:spacing w:val="-12"/>
                <w:sz w:val="28"/>
                <w:szCs w:val="28"/>
                <w:lang w:val="nl-NL"/>
              </w:rPr>
            </w:pPr>
            <w:r w:rsidRPr="00CE50CE">
              <w:rPr>
                <w:rFonts w:ascii="Times New Roman" w:eastAsia="Times New Roman" w:hAnsi="Times New Roman"/>
                <w:b/>
                <w:bCs/>
                <w:noProof w:val="0"/>
                <w:spacing w:val="-12"/>
                <w:sz w:val="28"/>
                <w:szCs w:val="28"/>
                <w:lang w:val="nl-NL"/>
              </w:rPr>
              <w:t>TM. BAN TỔ CHỨC ĐẠI HỘI</w:t>
            </w:r>
          </w:p>
          <w:p w14:paraId="20878DD2" w14:textId="77777777" w:rsidR="00DC5825" w:rsidRPr="00CE50CE" w:rsidRDefault="00DC5825" w:rsidP="00991AB3">
            <w:pPr>
              <w:spacing w:before="40" w:after="0" w:line="240" w:lineRule="auto"/>
              <w:jc w:val="center"/>
              <w:rPr>
                <w:rFonts w:ascii="Times New Roman" w:eastAsia="Times New Roman" w:hAnsi="Times New Roman"/>
                <w:b/>
                <w:bCs/>
                <w:noProof w:val="0"/>
                <w:spacing w:val="-12"/>
                <w:sz w:val="28"/>
                <w:szCs w:val="28"/>
                <w:lang w:val="nl-NL"/>
              </w:rPr>
            </w:pPr>
            <w:r w:rsidRPr="00CE50CE">
              <w:rPr>
                <w:rFonts w:ascii="Times New Roman" w:eastAsia="Times New Roman" w:hAnsi="Times New Roman"/>
                <w:b/>
                <w:bCs/>
                <w:noProof w:val="0"/>
                <w:spacing w:val="-12"/>
                <w:sz w:val="28"/>
                <w:szCs w:val="28"/>
                <w:lang w:val="nl-NL"/>
              </w:rPr>
              <w:t>CHỦ TỊCH HĐQT</w:t>
            </w:r>
          </w:p>
          <w:p w14:paraId="0B58801E" w14:textId="77777777" w:rsidR="00DC5825" w:rsidRPr="00CE50CE" w:rsidRDefault="00DC5825" w:rsidP="00991AB3">
            <w:pPr>
              <w:spacing w:before="40" w:after="0" w:line="240" w:lineRule="auto"/>
              <w:jc w:val="center"/>
              <w:rPr>
                <w:rFonts w:ascii="Times New Roman" w:eastAsia="Times New Roman" w:hAnsi="Times New Roman"/>
                <w:b/>
                <w:bCs/>
                <w:noProof w:val="0"/>
                <w:spacing w:val="-12"/>
                <w:sz w:val="28"/>
                <w:szCs w:val="28"/>
                <w:lang w:val="nl-NL"/>
              </w:rPr>
            </w:pPr>
          </w:p>
          <w:p w14:paraId="5D37B5AB" w14:textId="77777777" w:rsidR="00DC5825" w:rsidRPr="00CE50CE" w:rsidRDefault="00DC5825" w:rsidP="00991AB3">
            <w:pPr>
              <w:spacing w:before="40" w:after="0" w:line="240" w:lineRule="auto"/>
              <w:jc w:val="center"/>
              <w:rPr>
                <w:rFonts w:ascii="Times New Roman" w:eastAsia="Times New Roman" w:hAnsi="Times New Roman"/>
                <w:b/>
                <w:bCs/>
                <w:noProof w:val="0"/>
                <w:spacing w:val="-12"/>
                <w:sz w:val="28"/>
                <w:szCs w:val="28"/>
                <w:lang w:val="nl-NL"/>
              </w:rPr>
            </w:pPr>
          </w:p>
          <w:p w14:paraId="0EFAAD71" w14:textId="77777777" w:rsidR="00DC5825" w:rsidRDefault="00DC5825" w:rsidP="00991AB3">
            <w:pPr>
              <w:spacing w:before="40" w:after="0" w:line="240" w:lineRule="auto"/>
              <w:jc w:val="center"/>
              <w:rPr>
                <w:rFonts w:ascii="Times New Roman" w:eastAsia="Times New Roman" w:hAnsi="Times New Roman"/>
                <w:b/>
                <w:bCs/>
                <w:noProof w:val="0"/>
                <w:spacing w:val="-12"/>
                <w:sz w:val="28"/>
                <w:szCs w:val="28"/>
                <w:lang w:val="nl-NL"/>
              </w:rPr>
            </w:pPr>
          </w:p>
          <w:p w14:paraId="7B57DEFE" w14:textId="77777777" w:rsidR="00991AB3" w:rsidRPr="00CE50CE" w:rsidRDefault="00991AB3" w:rsidP="00991AB3">
            <w:pPr>
              <w:spacing w:before="40" w:after="0" w:line="240" w:lineRule="auto"/>
              <w:jc w:val="center"/>
              <w:rPr>
                <w:rFonts w:ascii="Times New Roman" w:eastAsia="Times New Roman" w:hAnsi="Times New Roman"/>
                <w:b/>
                <w:bCs/>
                <w:noProof w:val="0"/>
                <w:spacing w:val="-12"/>
                <w:sz w:val="28"/>
                <w:szCs w:val="28"/>
                <w:lang w:val="nl-NL"/>
              </w:rPr>
            </w:pPr>
          </w:p>
          <w:p w14:paraId="4336934F" w14:textId="77777777" w:rsidR="00DC5825" w:rsidRPr="00CE50CE" w:rsidRDefault="00DC5825" w:rsidP="00991AB3">
            <w:pPr>
              <w:spacing w:before="40" w:after="0" w:line="240" w:lineRule="auto"/>
              <w:jc w:val="center"/>
              <w:rPr>
                <w:rFonts w:ascii="Times New Roman" w:eastAsia="Times New Roman" w:hAnsi="Times New Roman"/>
                <w:b/>
                <w:bCs/>
                <w:noProof w:val="0"/>
                <w:spacing w:val="-12"/>
                <w:sz w:val="28"/>
                <w:szCs w:val="28"/>
                <w:lang w:val="nl-NL"/>
              </w:rPr>
            </w:pPr>
          </w:p>
          <w:p w14:paraId="1FBE17C4" w14:textId="0214F15E" w:rsidR="00DC5825" w:rsidRPr="00CE50CE" w:rsidRDefault="00DC5825" w:rsidP="00991AB3">
            <w:pPr>
              <w:spacing w:before="40" w:after="0" w:line="240" w:lineRule="auto"/>
              <w:jc w:val="center"/>
              <w:rPr>
                <w:rFonts w:ascii="Times New Roman" w:eastAsia="Times New Roman" w:hAnsi="Times New Roman"/>
                <w:noProof w:val="0"/>
                <w:spacing w:val="-12"/>
                <w:sz w:val="28"/>
                <w:szCs w:val="28"/>
                <w:lang w:val="nl-NL"/>
              </w:rPr>
            </w:pPr>
            <w:r w:rsidRPr="00CE50CE">
              <w:rPr>
                <w:rFonts w:ascii="Times New Roman" w:eastAsia="Times New Roman" w:hAnsi="Times New Roman"/>
                <w:b/>
                <w:bCs/>
                <w:noProof w:val="0"/>
                <w:spacing w:val="-12"/>
                <w:sz w:val="28"/>
                <w:szCs w:val="28"/>
                <w:lang w:val="nl-NL"/>
              </w:rPr>
              <w:t>Nguyễn Trọng Tốt</w:t>
            </w:r>
          </w:p>
        </w:tc>
      </w:tr>
    </w:tbl>
    <w:p w14:paraId="263F27E6" w14:textId="77777777" w:rsidR="00DB1AC3" w:rsidRDefault="00DB1AC3" w:rsidP="007266A3">
      <w:pPr>
        <w:tabs>
          <w:tab w:val="left" w:pos="0"/>
        </w:tabs>
        <w:spacing w:after="0" w:line="300" w:lineRule="exact"/>
        <w:ind w:firstLine="540"/>
        <w:jc w:val="both"/>
        <w:rPr>
          <w:rFonts w:ascii="Times New Roman" w:eastAsia="Times New Roman" w:hAnsi="Times New Roman"/>
          <w:noProof w:val="0"/>
          <w:w w:val="95"/>
          <w:sz w:val="26"/>
          <w:szCs w:val="26"/>
        </w:rPr>
      </w:pPr>
    </w:p>
    <w:p w14:paraId="6B5F2BF5" w14:textId="77777777" w:rsidR="005234D4" w:rsidRDefault="005234D4" w:rsidP="007266A3">
      <w:pPr>
        <w:tabs>
          <w:tab w:val="left" w:pos="0"/>
        </w:tabs>
        <w:spacing w:after="0" w:line="300" w:lineRule="exact"/>
        <w:ind w:firstLine="540"/>
        <w:jc w:val="both"/>
        <w:rPr>
          <w:rFonts w:ascii="Times New Roman" w:eastAsia="Times New Roman" w:hAnsi="Times New Roman"/>
          <w:noProof w:val="0"/>
          <w:w w:val="95"/>
          <w:sz w:val="26"/>
          <w:szCs w:val="26"/>
        </w:rPr>
      </w:pPr>
    </w:p>
    <w:p w14:paraId="011114AA" w14:textId="77777777" w:rsidR="005234D4" w:rsidRDefault="005234D4" w:rsidP="007266A3">
      <w:pPr>
        <w:tabs>
          <w:tab w:val="left" w:pos="0"/>
        </w:tabs>
        <w:spacing w:after="0" w:line="300" w:lineRule="exact"/>
        <w:ind w:firstLine="540"/>
        <w:jc w:val="both"/>
        <w:rPr>
          <w:rFonts w:ascii="Times New Roman" w:eastAsia="Times New Roman" w:hAnsi="Times New Roman"/>
          <w:noProof w:val="0"/>
          <w:w w:val="95"/>
          <w:sz w:val="26"/>
          <w:szCs w:val="26"/>
        </w:rPr>
      </w:pPr>
    </w:p>
    <w:p w14:paraId="7DEC1DB4" w14:textId="77777777" w:rsidR="005234D4" w:rsidRDefault="005234D4" w:rsidP="007266A3">
      <w:pPr>
        <w:tabs>
          <w:tab w:val="left" w:pos="0"/>
        </w:tabs>
        <w:spacing w:after="0" w:line="300" w:lineRule="exact"/>
        <w:ind w:firstLine="540"/>
        <w:jc w:val="both"/>
        <w:rPr>
          <w:rFonts w:ascii="Times New Roman" w:eastAsia="Times New Roman" w:hAnsi="Times New Roman"/>
          <w:noProof w:val="0"/>
          <w:w w:val="95"/>
          <w:sz w:val="26"/>
          <w:szCs w:val="26"/>
        </w:rPr>
      </w:pPr>
    </w:p>
    <w:sectPr w:rsidR="005234D4" w:rsidSect="00991AB3">
      <w:headerReference w:type="default" r:id="rId7"/>
      <w:footerReference w:type="even" r:id="rId8"/>
      <w:footerReference w:type="default" r:id="rId9"/>
      <w:pgSz w:w="11909" w:h="16834" w:code="9"/>
      <w:pgMar w:top="1134" w:right="851" w:bottom="1134" w:left="1701" w:header="624"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25DCD5" w14:textId="77777777" w:rsidR="00E30B92" w:rsidRDefault="00E30B92">
      <w:pPr>
        <w:spacing w:after="0" w:line="240" w:lineRule="auto"/>
      </w:pPr>
      <w:r>
        <w:separator/>
      </w:r>
    </w:p>
  </w:endnote>
  <w:endnote w:type="continuationSeparator" w:id="0">
    <w:p w14:paraId="2718535E" w14:textId="77777777" w:rsidR="00E30B92" w:rsidRDefault="00E30B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F1886" w14:textId="77777777" w:rsidR="00526D49" w:rsidRDefault="00526D4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73C98E1" w14:textId="77777777" w:rsidR="00526D49" w:rsidRDefault="00526D4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8F3434" w14:textId="77777777" w:rsidR="00526D49" w:rsidRDefault="00526D49">
    <w:pPr>
      <w:pStyle w:val="Footer"/>
      <w:framePr w:wrap="around" w:vAnchor="text" w:hAnchor="margin" w:xAlign="right" w:y="1"/>
      <w:rPr>
        <w:rStyle w:val="PageNumber"/>
      </w:rPr>
    </w:pPr>
  </w:p>
  <w:p w14:paraId="0FD25F4C" w14:textId="77777777" w:rsidR="00526D49" w:rsidRDefault="00526D4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15F209" w14:textId="77777777" w:rsidR="00E30B92" w:rsidRDefault="00E30B92">
      <w:pPr>
        <w:spacing w:after="0" w:line="240" w:lineRule="auto"/>
      </w:pPr>
      <w:r>
        <w:separator/>
      </w:r>
    </w:p>
  </w:footnote>
  <w:footnote w:type="continuationSeparator" w:id="0">
    <w:p w14:paraId="545B2A46" w14:textId="77777777" w:rsidR="00E30B92" w:rsidRDefault="00E30B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696D5B" w14:textId="3B89BA1A" w:rsidR="00825B33" w:rsidRPr="00BD170D" w:rsidRDefault="00825B33" w:rsidP="00BD170D">
    <w:pPr>
      <w:pStyle w:val="Header"/>
      <w:spacing w:after="0" w:line="240" w:lineRule="auto"/>
      <w:jc w:val="center"/>
      <w:rPr>
        <w:rFonts w:ascii="Times New Roman" w:hAnsi="Times New Roman"/>
        <w:sz w:val="24"/>
        <w:szCs w:val="24"/>
      </w:rPr>
    </w:pPr>
    <w:r w:rsidRPr="00BD170D">
      <w:rPr>
        <w:rFonts w:ascii="Times New Roman" w:hAnsi="Times New Roman"/>
        <w:sz w:val="24"/>
        <w:szCs w:val="24"/>
      </w:rPr>
      <w:fldChar w:fldCharType="begin"/>
    </w:r>
    <w:r w:rsidRPr="00BD170D">
      <w:rPr>
        <w:rFonts w:ascii="Times New Roman" w:hAnsi="Times New Roman"/>
        <w:sz w:val="24"/>
        <w:szCs w:val="24"/>
      </w:rPr>
      <w:instrText xml:space="preserve"> PAGE   \* MERGEFORMAT </w:instrText>
    </w:r>
    <w:r w:rsidRPr="00BD170D">
      <w:rPr>
        <w:rFonts w:ascii="Times New Roman" w:hAnsi="Times New Roman"/>
        <w:sz w:val="24"/>
        <w:szCs w:val="24"/>
      </w:rPr>
      <w:fldChar w:fldCharType="separate"/>
    </w:r>
    <w:r w:rsidR="00E911E1">
      <w:rPr>
        <w:rFonts w:ascii="Times New Roman" w:hAnsi="Times New Roman"/>
        <w:sz w:val="24"/>
        <w:szCs w:val="24"/>
      </w:rPr>
      <w:t>1</w:t>
    </w:r>
    <w:r w:rsidRPr="00BD170D">
      <w:rPr>
        <w:rFonts w:ascii="Times New Roman" w:hAnsi="Times New Roman"/>
        <w:sz w:val="24"/>
        <w:szCs w:val="24"/>
      </w:rPr>
      <w:fldChar w:fldCharType="end"/>
    </w:r>
  </w:p>
  <w:p w14:paraId="46951DFD" w14:textId="77777777" w:rsidR="00825B33" w:rsidRDefault="00825B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7F60AC"/>
    <w:multiLevelType w:val="hybridMultilevel"/>
    <w:tmpl w:val="DFA09BC4"/>
    <w:lvl w:ilvl="0" w:tplc="12B89CCC">
      <w:start w:val="2"/>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8FE1CCD"/>
    <w:multiLevelType w:val="hybridMultilevel"/>
    <w:tmpl w:val="5142E1E0"/>
    <w:lvl w:ilvl="0" w:tplc="15ACEDE6">
      <w:start w:val="1"/>
      <w:numFmt w:val="decimal"/>
      <w:lvlText w:val="%1."/>
      <w:lvlJc w:val="left"/>
      <w:pPr>
        <w:ind w:left="1080" w:hanging="360"/>
      </w:pPr>
      <w:rPr>
        <w:rFonts w:ascii="Times New Roman" w:hAnsi="Times New Roman" w:hint="default"/>
        <w:b/>
        <w:bCs/>
        <w:sz w:val="22"/>
      </w:rPr>
    </w:lvl>
    <w:lvl w:ilvl="1" w:tplc="F1F4BDCC">
      <w:start w:val="6"/>
      <w:numFmt w:val="upperRoman"/>
      <w:lvlText w:val="%2."/>
      <w:lvlJc w:val="left"/>
      <w:pPr>
        <w:tabs>
          <w:tab w:val="num" w:pos="2160"/>
        </w:tabs>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405BDF"/>
    <w:multiLevelType w:val="hybridMultilevel"/>
    <w:tmpl w:val="54189AC8"/>
    <w:lvl w:ilvl="0" w:tplc="0E96F66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B20A8D"/>
    <w:multiLevelType w:val="hybridMultilevel"/>
    <w:tmpl w:val="FC584D48"/>
    <w:lvl w:ilvl="0" w:tplc="15ACEDE6">
      <w:start w:val="1"/>
      <w:numFmt w:val="decimal"/>
      <w:lvlText w:val="%1."/>
      <w:lvlJc w:val="left"/>
      <w:pPr>
        <w:ind w:left="1080" w:hanging="360"/>
      </w:pPr>
      <w:rPr>
        <w:rFonts w:ascii="Times New Roman" w:hAnsi="Times New Roman" w:hint="default"/>
        <w:b/>
        <w:bCs/>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7EA094E"/>
    <w:multiLevelType w:val="hybridMultilevel"/>
    <w:tmpl w:val="16146B96"/>
    <w:lvl w:ilvl="0" w:tplc="C08A0E3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3218CA"/>
    <w:multiLevelType w:val="hybridMultilevel"/>
    <w:tmpl w:val="7AC8E280"/>
    <w:lvl w:ilvl="0" w:tplc="15ACEDE6">
      <w:start w:val="1"/>
      <w:numFmt w:val="decimal"/>
      <w:lvlText w:val="%1."/>
      <w:lvlJc w:val="left"/>
      <w:pPr>
        <w:ind w:left="1080" w:hanging="360"/>
      </w:pPr>
      <w:rPr>
        <w:rFonts w:ascii="Times New Roman" w:hAnsi="Times New Roman" w:hint="default"/>
        <w:b/>
        <w:bCs/>
        <w:sz w:val="22"/>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79C134D"/>
    <w:multiLevelType w:val="hybridMultilevel"/>
    <w:tmpl w:val="BFB64A82"/>
    <w:lvl w:ilvl="0" w:tplc="FFFFFFFF">
      <w:start w:val="1"/>
      <w:numFmt w:val="upperRoman"/>
      <w:lvlText w:val="%1."/>
      <w:lvlJc w:val="left"/>
      <w:pPr>
        <w:tabs>
          <w:tab w:val="num" w:pos="1080"/>
        </w:tabs>
        <w:ind w:left="1080" w:hanging="720"/>
      </w:pPr>
      <w:rPr>
        <w:rFonts w:cs="Times New Roman" w:hint="default"/>
      </w:rPr>
    </w:lvl>
    <w:lvl w:ilvl="1" w:tplc="B74694FC">
      <w:start w:val="1"/>
      <w:numFmt w:val="decimal"/>
      <w:lvlText w:val="%2."/>
      <w:lvlJc w:val="left"/>
      <w:pPr>
        <w:tabs>
          <w:tab w:val="num" w:pos="1440"/>
        </w:tabs>
        <w:ind w:left="1440" w:hanging="360"/>
      </w:pPr>
      <w:rPr>
        <w:rFonts w:cs="Times New Roman" w:hint="default"/>
        <w:b/>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 w15:restartNumberingAfterBreak="0">
    <w:nsid w:val="75EA6754"/>
    <w:multiLevelType w:val="hybridMultilevel"/>
    <w:tmpl w:val="B7F24880"/>
    <w:lvl w:ilvl="0" w:tplc="15ACEDE6">
      <w:start w:val="1"/>
      <w:numFmt w:val="decimal"/>
      <w:lvlText w:val="%1."/>
      <w:lvlJc w:val="left"/>
      <w:pPr>
        <w:ind w:left="720" w:hanging="360"/>
      </w:pPr>
      <w:rPr>
        <w:rFonts w:ascii="Times New Roman" w:hAnsi="Times New Roman" w:hint="default"/>
        <w:b/>
        <w:bCs/>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A834D84"/>
    <w:multiLevelType w:val="hybridMultilevel"/>
    <w:tmpl w:val="9F46BE04"/>
    <w:lvl w:ilvl="0" w:tplc="477AAADE">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BBB0198"/>
    <w:multiLevelType w:val="hybridMultilevel"/>
    <w:tmpl w:val="C256D6BA"/>
    <w:lvl w:ilvl="0" w:tplc="FFFFFFFF">
      <w:numFmt w:val="bullet"/>
      <w:lvlText w:val="-"/>
      <w:lvlJc w:val="left"/>
      <w:pPr>
        <w:tabs>
          <w:tab w:val="num" w:pos="720"/>
        </w:tabs>
        <w:ind w:left="720" w:hanging="360"/>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Times New Roman" w:hAnsi="Times New Roman" w:hint="default"/>
      </w:rPr>
    </w:lvl>
    <w:lvl w:ilvl="3" w:tplc="FFFFFFFF" w:tentative="1">
      <w:start w:val="1"/>
      <w:numFmt w:val="bullet"/>
      <w:lvlText w:val=""/>
      <w:lvlJc w:val="left"/>
      <w:pPr>
        <w:tabs>
          <w:tab w:val="num" w:pos="2880"/>
        </w:tabs>
        <w:ind w:left="2880" w:hanging="360"/>
      </w:pPr>
      <w:rPr>
        <w:rFonts w:ascii="Times New Roman" w:hAnsi="Times New Roman"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Times New Roman" w:hAnsi="Times New Roman" w:hint="default"/>
      </w:rPr>
    </w:lvl>
    <w:lvl w:ilvl="6" w:tplc="FFFFFFFF" w:tentative="1">
      <w:start w:val="1"/>
      <w:numFmt w:val="bullet"/>
      <w:lvlText w:val=""/>
      <w:lvlJc w:val="left"/>
      <w:pPr>
        <w:tabs>
          <w:tab w:val="num" w:pos="5040"/>
        </w:tabs>
        <w:ind w:left="5040" w:hanging="360"/>
      </w:pPr>
      <w:rPr>
        <w:rFonts w:ascii="Times New Roman" w:hAnsi="Times New Roman"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7E0E269C"/>
    <w:multiLevelType w:val="hybridMultilevel"/>
    <w:tmpl w:val="8CCE466C"/>
    <w:lvl w:ilvl="0" w:tplc="94FE6D6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4374792">
    <w:abstractNumId w:val="6"/>
  </w:num>
  <w:num w:numId="2" w16cid:durableId="786510270">
    <w:abstractNumId w:val="9"/>
  </w:num>
  <w:num w:numId="3" w16cid:durableId="1020160919">
    <w:abstractNumId w:val="4"/>
  </w:num>
  <w:num w:numId="4" w16cid:durableId="1979606246">
    <w:abstractNumId w:val="10"/>
  </w:num>
  <w:num w:numId="5" w16cid:durableId="659189427">
    <w:abstractNumId w:val="8"/>
  </w:num>
  <w:num w:numId="6" w16cid:durableId="1446731701">
    <w:abstractNumId w:val="7"/>
  </w:num>
  <w:num w:numId="7" w16cid:durableId="2141847707">
    <w:abstractNumId w:val="1"/>
  </w:num>
  <w:num w:numId="8" w16cid:durableId="1113286900">
    <w:abstractNumId w:val="3"/>
  </w:num>
  <w:num w:numId="9" w16cid:durableId="1144463837">
    <w:abstractNumId w:val="5"/>
  </w:num>
  <w:num w:numId="10" w16cid:durableId="1832791046">
    <w:abstractNumId w:val="2"/>
  </w:num>
  <w:num w:numId="11" w16cid:durableId="2028636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4D39"/>
    <w:rsid w:val="00000878"/>
    <w:rsid w:val="00017B59"/>
    <w:rsid w:val="00023B80"/>
    <w:rsid w:val="0002512A"/>
    <w:rsid w:val="00025F29"/>
    <w:rsid w:val="00027102"/>
    <w:rsid w:val="00042AE7"/>
    <w:rsid w:val="000541CF"/>
    <w:rsid w:val="000722CC"/>
    <w:rsid w:val="00077E90"/>
    <w:rsid w:val="00083DD3"/>
    <w:rsid w:val="000844DA"/>
    <w:rsid w:val="00097B16"/>
    <w:rsid w:val="000B4698"/>
    <w:rsid w:val="000D5D2A"/>
    <w:rsid w:val="000E0B5A"/>
    <w:rsid w:val="000E4153"/>
    <w:rsid w:val="000E428D"/>
    <w:rsid w:val="000F0E81"/>
    <w:rsid w:val="000F1A94"/>
    <w:rsid w:val="00102D40"/>
    <w:rsid w:val="00106771"/>
    <w:rsid w:val="00110984"/>
    <w:rsid w:val="00112F1C"/>
    <w:rsid w:val="00124C52"/>
    <w:rsid w:val="001306C6"/>
    <w:rsid w:val="00140751"/>
    <w:rsid w:val="0015103C"/>
    <w:rsid w:val="00152AB6"/>
    <w:rsid w:val="00153D43"/>
    <w:rsid w:val="00154FED"/>
    <w:rsid w:val="00166DE1"/>
    <w:rsid w:val="001710C6"/>
    <w:rsid w:val="00173355"/>
    <w:rsid w:val="001829EA"/>
    <w:rsid w:val="001833C4"/>
    <w:rsid w:val="001837A3"/>
    <w:rsid w:val="0018655D"/>
    <w:rsid w:val="0018750B"/>
    <w:rsid w:val="00193751"/>
    <w:rsid w:val="001A24A2"/>
    <w:rsid w:val="001A3BA5"/>
    <w:rsid w:val="001B239B"/>
    <w:rsid w:val="001D2529"/>
    <w:rsid w:val="001D2708"/>
    <w:rsid w:val="001D3DB1"/>
    <w:rsid w:val="001D6A21"/>
    <w:rsid w:val="001E47A6"/>
    <w:rsid w:val="001E7F93"/>
    <w:rsid w:val="001F055B"/>
    <w:rsid w:val="001F630A"/>
    <w:rsid w:val="001F7664"/>
    <w:rsid w:val="0020000E"/>
    <w:rsid w:val="002000E7"/>
    <w:rsid w:val="00201827"/>
    <w:rsid w:val="00202AB2"/>
    <w:rsid w:val="00206ED3"/>
    <w:rsid w:val="00234EAA"/>
    <w:rsid w:val="00240D24"/>
    <w:rsid w:val="0024561E"/>
    <w:rsid w:val="00246038"/>
    <w:rsid w:val="00253FAB"/>
    <w:rsid w:val="00263F50"/>
    <w:rsid w:val="00266D3F"/>
    <w:rsid w:val="00283C85"/>
    <w:rsid w:val="0028783D"/>
    <w:rsid w:val="002A401D"/>
    <w:rsid w:val="002B13BD"/>
    <w:rsid w:val="002C19E1"/>
    <w:rsid w:val="002C42FD"/>
    <w:rsid w:val="002D7E42"/>
    <w:rsid w:val="002E6147"/>
    <w:rsid w:val="002F1B8C"/>
    <w:rsid w:val="002F4697"/>
    <w:rsid w:val="002F50C8"/>
    <w:rsid w:val="002F654D"/>
    <w:rsid w:val="00300DFB"/>
    <w:rsid w:val="00320274"/>
    <w:rsid w:val="00333CB1"/>
    <w:rsid w:val="003469E3"/>
    <w:rsid w:val="003474C4"/>
    <w:rsid w:val="00360897"/>
    <w:rsid w:val="00374A70"/>
    <w:rsid w:val="00375338"/>
    <w:rsid w:val="00383AEB"/>
    <w:rsid w:val="003933BD"/>
    <w:rsid w:val="003A3259"/>
    <w:rsid w:val="003C36F0"/>
    <w:rsid w:val="003D3809"/>
    <w:rsid w:val="003D5CE3"/>
    <w:rsid w:val="003D6929"/>
    <w:rsid w:val="003E7128"/>
    <w:rsid w:val="003E7E3B"/>
    <w:rsid w:val="004006FC"/>
    <w:rsid w:val="004118C2"/>
    <w:rsid w:val="00421D63"/>
    <w:rsid w:val="00442967"/>
    <w:rsid w:val="00442B5B"/>
    <w:rsid w:val="0044506E"/>
    <w:rsid w:val="00447E10"/>
    <w:rsid w:val="0046453A"/>
    <w:rsid w:val="00484B84"/>
    <w:rsid w:val="004858F5"/>
    <w:rsid w:val="004A6D65"/>
    <w:rsid w:val="004B32D2"/>
    <w:rsid w:val="004B576E"/>
    <w:rsid w:val="004B6BB3"/>
    <w:rsid w:val="004C0E92"/>
    <w:rsid w:val="004C3671"/>
    <w:rsid w:val="004C5C9E"/>
    <w:rsid w:val="004E0E39"/>
    <w:rsid w:val="004E3E7B"/>
    <w:rsid w:val="004F381C"/>
    <w:rsid w:val="004F612C"/>
    <w:rsid w:val="0050597F"/>
    <w:rsid w:val="005062D4"/>
    <w:rsid w:val="00517E2C"/>
    <w:rsid w:val="005204EB"/>
    <w:rsid w:val="005234D4"/>
    <w:rsid w:val="0052600A"/>
    <w:rsid w:val="00526D49"/>
    <w:rsid w:val="005448E5"/>
    <w:rsid w:val="00560B62"/>
    <w:rsid w:val="00562942"/>
    <w:rsid w:val="00583BF7"/>
    <w:rsid w:val="00587D65"/>
    <w:rsid w:val="0059730C"/>
    <w:rsid w:val="005A587B"/>
    <w:rsid w:val="005A603C"/>
    <w:rsid w:val="005A6637"/>
    <w:rsid w:val="005A7D77"/>
    <w:rsid w:val="005B60F5"/>
    <w:rsid w:val="005C0738"/>
    <w:rsid w:val="005C3595"/>
    <w:rsid w:val="005C66C6"/>
    <w:rsid w:val="005D4269"/>
    <w:rsid w:val="005E44C0"/>
    <w:rsid w:val="005F05C0"/>
    <w:rsid w:val="005F2CEF"/>
    <w:rsid w:val="005F60E7"/>
    <w:rsid w:val="005F6F75"/>
    <w:rsid w:val="0060223B"/>
    <w:rsid w:val="006032AE"/>
    <w:rsid w:val="006035A2"/>
    <w:rsid w:val="00605100"/>
    <w:rsid w:val="006064CA"/>
    <w:rsid w:val="006067E3"/>
    <w:rsid w:val="006117A1"/>
    <w:rsid w:val="006117DD"/>
    <w:rsid w:val="00614B49"/>
    <w:rsid w:val="0062343B"/>
    <w:rsid w:val="00634B23"/>
    <w:rsid w:val="00635395"/>
    <w:rsid w:val="006377AE"/>
    <w:rsid w:val="00651B48"/>
    <w:rsid w:val="00652BFF"/>
    <w:rsid w:val="00653FFB"/>
    <w:rsid w:val="00654260"/>
    <w:rsid w:val="00666419"/>
    <w:rsid w:val="00666881"/>
    <w:rsid w:val="00687A89"/>
    <w:rsid w:val="00692081"/>
    <w:rsid w:val="006943EA"/>
    <w:rsid w:val="006963AB"/>
    <w:rsid w:val="006A129C"/>
    <w:rsid w:val="006A6D27"/>
    <w:rsid w:val="006B1FAD"/>
    <w:rsid w:val="006B4343"/>
    <w:rsid w:val="006C637D"/>
    <w:rsid w:val="006D3B19"/>
    <w:rsid w:val="006E69EE"/>
    <w:rsid w:val="006F552B"/>
    <w:rsid w:val="007107B6"/>
    <w:rsid w:val="00713FF3"/>
    <w:rsid w:val="0072136D"/>
    <w:rsid w:val="007266A3"/>
    <w:rsid w:val="00726D84"/>
    <w:rsid w:val="0073151A"/>
    <w:rsid w:val="007340BE"/>
    <w:rsid w:val="0074264A"/>
    <w:rsid w:val="00745526"/>
    <w:rsid w:val="00745BEC"/>
    <w:rsid w:val="0075462F"/>
    <w:rsid w:val="007620C5"/>
    <w:rsid w:val="007660CB"/>
    <w:rsid w:val="0077522F"/>
    <w:rsid w:val="00776669"/>
    <w:rsid w:val="007771AB"/>
    <w:rsid w:val="00784563"/>
    <w:rsid w:val="00792F06"/>
    <w:rsid w:val="007A128B"/>
    <w:rsid w:val="007A43CE"/>
    <w:rsid w:val="007A574B"/>
    <w:rsid w:val="007B0B6C"/>
    <w:rsid w:val="007B2CF2"/>
    <w:rsid w:val="007C3DE6"/>
    <w:rsid w:val="007D1649"/>
    <w:rsid w:val="007D6909"/>
    <w:rsid w:val="007E2E73"/>
    <w:rsid w:val="007E44D8"/>
    <w:rsid w:val="007F6AB0"/>
    <w:rsid w:val="00823BE0"/>
    <w:rsid w:val="00824900"/>
    <w:rsid w:val="00825B33"/>
    <w:rsid w:val="00833349"/>
    <w:rsid w:val="0083396B"/>
    <w:rsid w:val="00836058"/>
    <w:rsid w:val="00876AEA"/>
    <w:rsid w:val="00883458"/>
    <w:rsid w:val="00890BD8"/>
    <w:rsid w:val="00892197"/>
    <w:rsid w:val="00892762"/>
    <w:rsid w:val="008A0ED6"/>
    <w:rsid w:val="008A3648"/>
    <w:rsid w:val="008A3935"/>
    <w:rsid w:val="008A49BF"/>
    <w:rsid w:val="008B1689"/>
    <w:rsid w:val="008B2C18"/>
    <w:rsid w:val="008C120D"/>
    <w:rsid w:val="008D110A"/>
    <w:rsid w:val="008D66C4"/>
    <w:rsid w:val="008E709C"/>
    <w:rsid w:val="008E7DB3"/>
    <w:rsid w:val="008F6B3F"/>
    <w:rsid w:val="0090082B"/>
    <w:rsid w:val="009120FC"/>
    <w:rsid w:val="00913F26"/>
    <w:rsid w:val="009263CF"/>
    <w:rsid w:val="00926431"/>
    <w:rsid w:val="009439C9"/>
    <w:rsid w:val="00950303"/>
    <w:rsid w:val="00950685"/>
    <w:rsid w:val="0095204F"/>
    <w:rsid w:val="009532CD"/>
    <w:rsid w:val="0095392E"/>
    <w:rsid w:val="00953D3C"/>
    <w:rsid w:val="00965CA5"/>
    <w:rsid w:val="0096691A"/>
    <w:rsid w:val="00981DD8"/>
    <w:rsid w:val="00991AB3"/>
    <w:rsid w:val="009927F9"/>
    <w:rsid w:val="00992A3C"/>
    <w:rsid w:val="009A265D"/>
    <w:rsid w:val="009A4AFB"/>
    <w:rsid w:val="009A56D1"/>
    <w:rsid w:val="009A5825"/>
    <w:rsid w:val="009A6692"/>
    <w:rsid w:val="009A6CCB"/>
    <w:rsid w:val="009B1441"/>
    <w:rsid w:val="009B3767"/>
    <w:rsid w:val="009B4C50"/>
    <w:rsid w:val="009C111C"/>
    <w:rsid w:val="009D5971"/>
    <w:rsid w:val="009D6952"/>
    <w:rsid w:val="00A215D0"/>
    <w:rsid w:val="00A34BBF"/>
    <w:rsid w:val="00A35550"/>
    <w:rsid w:val="00A35E21"/>
    <w:rsid w:val="00A44977"/>
    <w:rsid w:val="00A5608F"/>
    <w:rsid w:val="00A56208"/>
    <w:rsid w:val="00A64F1B"/>
    <w:rsid w:val="00A65BA1"/>
    <w:rsid w:val="00A70EFC"/>
    <w:rsid w:val="00A723E8"/>
    <w:rsid w:val="00A725DF"/>
    <w:rsid w:val="00A73211"/>
    <w:rsid w:val="00A73A83"/>
    <w:rsid w:val="00A9178C"/>
    <w:rsid w:val="00A95B7C"/>
    <w:rsid w:val="00A97C0B"/>
    <w:rsid w:val="00AB0294"/>
    <w:rsid w:val="00AC5C12"/>
    <w:rsid w:val="00AC719A"/>
    <w:rsid w:val="00AC77E9"/>
    <w:rsid w:val="00AE4692"/>
    <w:rsid w:val="00AF4D39"/>
    <w:rsid w:val="00AF5488"/>
    <w:rsid w:val="00AF6618"/>
    <w:rsid w:val="00B05203"/>
    <w:rsid w:val="00B14C9C"/>
    <w:rsid w:val="00B26665"/>
    <w:rsid w:val="00B31C4A"/>
    <w:rsid w:val="00B3268F"/>
    <w:rsid w:val="00B33534"/>
    <w:rsid w:val="00B42B0E"/>
    <w:rsid w:val="00B46EFE"/>
    <w:rsid w:val="00B60528"/>
    <w:rsid w:val="00B61C46"/>
    <w:rsid w:val="00B643FB"/>
    <w:rsid w:val="00B647F6"/>
    <w:rsid w:val="00B650FF"/>
    <w:rsid w:val="00B731C7"/>
    <w:rsid w:val="00B800A9"/>
    <w:rsid w:val="00B8064C"/>
    <w:rsid w:val="00B876A6"/>
    <w:rsid w:val="00BA2520"/>
    <w:rsid w:val="00BD15BF"/>
    <w:rsid w:val="00BD170D"/>
    <w:rsid w:val="00BD7ED4"/>
    <w:rsid w:val="00BE1EAC"/>
    <w:rsid w:val="00BF11C2"/>
    <w:rsid w:val="00BF2571"/>
    <w:rsid w:val="00BF7CBA"/>
    <w:rsid w:val="00C05DD9"/>
    <w:rsid w:val="00C10F68"/>
    <w:rsid w:val="00C35E37"/>
    <w:rsid w:val="00C36041"/>
    <w:rsid w:val="00C55EB4"/>
    <w:rsid w:val="00C609E5"/>
    <w:rsid w:val="00C611F9"/>
    <w:rsid w:val="00C7448B"/>
    <w:rsid w:val="00C804C9"/>
    <w:rsid w:val="00C81AAF"/>
    <w:rsid w:val="00C84E85"/>
    <w:rsid w:val="00C867DC"/>
    <w:rsid w:val="00C95AEA"/>
    <w:rsid w:val="00C96FCD"/>
    <w:rsid w:val="00CA1086"/>
    <w:rsid w:val="00CC18B5"/>
    <w:rsid w:val="00CC66EA"/>
    <w:rsid w:val="00CD06EF"/>
    <w:rsid w:val="00CD62FF"/>
    <w:rsid w:val="00CE33FC"/>
    <w:rsid w:val="00CE424F"/>
    <w:rsid w:val="00CE50CE"/>
    <w:rsid w:val="00CE5B70"/>
    <w:rsid w:val="00CE6C29"/>
    <w:rsid w:val="00CF24A3"/>
    <w:rsid w:val="00CF2A7C"/>
    <w:rsid w:val="00CF6D73"/>
    <w:rsid w:val="00D008E2"/>
    <w:rsid w:val="00D17EAA"/>
    <w:rsid w:val="00D22B6D"/>
    <w:rsid w:val="00D22F68"/>
    <w:rsid w:val="00D33174"/>
    <w:rsid w:val="00D37D48"/>
    <w:rsid w:val="00D437CB"/>
    <w:rsid w:val="00D465C5"/>
    <w:rsid w:val="00D47D9B"/>
    <w:rsid w:val="00D576ED"/>
    <w:rsid w:val="00D65B67"/>
    <w:rsid w:val="00D840FD"/>
    <w:rsid w:val="00D93F92"/>
    <w:rsid w:val="00DA08AD"/>
    <w:rsid w:val="00DA2C17"/>
    <w:rsid w:val="00DB1AC3"/>
    <w:rsid w:val="00DB639A"/>
    <w:rsid w:val="00DC5825"/>
    <w:rsid w:val="00DC5F5D"/>
    <w:rsid w:val="00DC6E26"/>
    <w:rsid w:val="00DC773D"/>
    <w:rsid w:val="00DC7BCF"/>
    <w:rsid w:val="00DD04C9"/>
    <w:rsid w:val="00DD1C6F"/>
    <w:rsid w:val="00DD49DA"/>
    <w:rsid w:val="00DD5F4E"/>
    <w:rsid w:val="00DD6666"/>
    <w:rsid w:val="00DD6671"/>
    <w:rsid w:val="00DE1C1E"/>
    <w:rsid w:val="00DE6E79"/>
    <w:rsid w:val="00DF7877"/>
    <w:rsid w:val="00E0593C"/>
    <w:rsid w:val="00E07B20"/>
    <w:rsid w:val="00E21749"/>
    <w:rsid w:val="00E24745"/>
    <w:rsid w:val="00E30B92"/>
    <w:rsid w:val="00E351E7"/>
    <w:rsid w:val="00E36420"/>
    <w:rsid w:val="00E372F8"/>
    <w:rsid w:val="00E61ED1"/>
    <w:rsid w:val="00E6284D"/>
    <w:rsid w:val="00E648CA"/>
    <w:rsid w:val="00E66B7D"/>
    <w:rsid w:val="00E8137D"/>
    <w:rsid w:val="00E832C5"/>
    <w:rsid w:val="00E86F74"/>
    <w:rsid w:val="00E871B5"/>
    <w:rsid w:val="00E911E1"/>
    <w:rsid w:val="00E91FF7"/>
    <w:rsid w:val="00EA4F71"/>
    <w:rsid w:val="00EA703E"/>
    <w:rsid w:val="00EC2173"/>
    <w:rsid w:val="00ED3649"/>
    <w:rsid w:val="00EE41C5"/>
    <w:rsid w:val="00EF2576"/>
    <w:rsid w:val="00EF2D30"/>
    <w:rsid w:val="00EF56B7"/>
    <w:rsid w:val="00EF5BF8"/>
    <w:rsid w:val="00F05411"/>
    <w:rsid w:val="00F11DD2"/>
    <w:rsid w:val="00F15471"/>
    <w:rsid w:val="00F25D13"/>
    <w:rsid w:val="00F32DCD"/>
    <w:rsid w:val="00F36128"/>
    <w:rsid w:val="00F364BC"/>
    <w:rsid w:val="00F5551A"/>
    <w:rsid w:val="00F6082F"/>
    <w:rsid w:val="00F6279B"/>
    <w:rsid w:val="00F65C5C"/>
    <w:rsid w:val="00F732CB"/>
    <w:rsid w:val="00F75DFD"/>
    <w:rsid w:val="00F834E3"/>
    <w:rsid w:val="00F960ED"/>
    <w:rsid w:val="00F97821"/>
    <w:rsid w:val="00FA372D"/>
    <w:rsid w:val="00FA3822"/>
    <w:rsid w:val="00FA4F1C"/>
    <w:rsid w:val="00FC672C"/>
    <w:rsid w:val="00FC6890"/>
    <w:rsid w:val="00FE0CE7"/>
    <w:rsid w:val="00FE6C1E"/>
    <w:rsid w:val="00FF45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A7F14F"/>
  <w15:chartTrackingRefBased/>
  <w15:docId w15:val="{AF4891E3-423D-4B63-95CA-68EB018B3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6B7D"/>
    <w:pPr>
      <w:spacing w:after="200" w:line="276" w:lineRule="auto"/>
    </w:pPr>
    <w:rPr>
      <w:noProo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AF4D39"/>
    <w:pPr>
      <w:spacing w:before="60" w:after="60" w:line="240" w:lineRule="auto"/>
      <w:ind w:left="360"/>
      <w:jc w:val="both"/>
    </w:pPr>
    <w:rPr>
      <w:rFonts w:ascii="Times New Roman" w:eastAsia="Times New Roman" w:hAnsi="Times New Roman"/>
      <w:noProof w:val="0"/>
      <w:sz w:val="24"/>
      <w:szCs w:val="24"/>
      <w:lang w:val="x-none" w:eastAsia="x-none"/>
    </w:rPr>
  </w:style>
  <w:style w:type="character" w:customStyle="1" w:styleId="BodyTextIndentChar">
    <w:name w:val="Body Text Indent Char"/>
    <w:link w:val="BodyTextIndent"/>
    <w:semiHidden/>
    <w:rsid w:val="00AF4D39"/>
    <w:rPr>
      <w:rFonts w:ascii="Times New Roman" w:eastAsia="Times New Roman" w:hAnsi="Times New Roman" w:cs="Times New Roman"/>
      <w:sz w:val="24"/>
      <w:szCs w:val="24"/>
    </w:rPr>
  </w:style>
  <w:style w:type="paragraph" w:styleId="Footer">
    <w:name w:val="footer"/>
    <w:basedOn w:val="Normal"/>
    <w:link w:val="FooterChar"/>
    <w:semiHidden/>
    <w:rsid w:val="00AF4D39"/>
    <w:pPr>
      <w:tabs>
        <w:tab w:val="center" w:pos="4320"/>
        <w:tab w:val="right" w:pos="8640"/>
      </w:tabs>
      <w:spacing w:before="60" w:after="60" w:line="240" w:lineRule="auto"/>
      <w:jc w:val="both"/>
    </w:pPr>
    <w:rPr>
      <w:rFonts w:ascii="Times New Roman" w:eastAsia="Times New Roman" w:hAnsi="Times New Roman"/>
      <w:noProof w:val="0"/>
      <w:sz w:val="24"/>
      <w:szCs w:val="24"/>
      <w:lang w:val="x-none" w:eastAsia="x-none"/>
    </w:rPr>
  </w:style>
  <w:style w:type="character" w:customStyle="1" w:styleId="FooterChar">
    <w:name w:val="Footer Char"/>
    <w:link w:val="Footer"/>
    <w:semiHidden/>
    <w:rsid w:val="00AF4D39"/>
    <w:rPr>
      <w:rFonts w:ascii="Times New Roman" w:eastAsia="Times New Roman" w:hAnsi="Times New Roman" w:cs="Times New Roman"/>
      <w:sz w:val="24"/>
      <w:szCs w:val="24"/>
    </w:rPr>
  </w:style>
  <w:style w:type="character" w:styleId="PageNumber">
    <w:name w:val="page number"/>
    <w:semiHidden/>
    <w:rsid w:val="00AF4D39"/>
    <w:rPr>
      <w:rFonts w:cs="Times New Roman"/>
    </w:rPr>
  </w:style>
  <w:style w:type="paragraph" w:styleId="NormalWeb">
    <w:name w:val="Normal (Web)"/>
    <w:basedOn w:val="Normal"/>
    <w:rsid w:val="002F50C8"/>
    <w:pPr>
      <w:spacing w:before="100" w:beforeAutospacing="1" w:after="100" w:afterAutospacing="1" w:line="240" w:lineRule="auto"/>
    </w:pPr>
    <w:rPr>
      <w:rFonts w:ascii="Times New Roman" w:eastAsia="Times New Roman" w:hAnsi="Times New Roman"/>
      <w:noProof w:val="0"/>
      <w:sz w:val="24"/>
      <w:szCs w:val="24"/>
    </w:rPr>
  </w:style>
  <w:style w:type="paragraph" w:styleId="Header">
    <w:name w:val="header"/>
    <w:basedOn w:val="Normal"/>
    <w:link w:val="HeaderChar"/>
    <w:uiPriority w:val="99"/>
    <w:unhideWhenUsed/>
    <w:rsid w:val="00825B33"/>
    <w:pPr>
      <w:tabs>
        <w:tab w:val="center" w:pos="4680"/>
        <w:tab w:val="right" w:pos="9360"/>
      </w:tabs>
    </w:pPr>
    <w:rPr>
      <w:lang w:val="x-none" w:eastAsia="x-none"/>
    </w:rPr>
  </w:style>
  <w:style w:type="character" w:customStyle="1" w:styleId="HeaderChar">
    <w:name w:val="Header Char"/>
    <w:link w:val="Header"/>
    <w:uiPriority w:val="99"/>
    <w:rsid w:val="00825B33"/>
    <w:rPr>
      <w:noProof/>
      <w:sz w:val="22"/>
      <w:szCs w:val="22"/>
    </w:rPr>
  </w:style>
  <w:style w:type="paragraph" w:styleId="BalloonText">
    <w:name w:val="Balloon Text"/>
    <w:basedOn w:val="Normal"/>
    <w:link w:val="BalloonTextChar"/>
    <w:uiPriority w:val="99"/>
    <w:semiHidden/>
    <w:unhideWhenUsed/>
    <w:rsid w:val="005448E5"/>
    <w:pPr>
      <w:spacing w:after="0" w:line="240" w:lineRule="auto"/>
    </w:pPr>
    <w:rPr>
      <w:rFonts w:ascii="Segoe UI" w:hAnsi="Segoe UI"/>
      <w:sz w:val="18"/>
      <w:szCs w:val="18"/>
      <w:lang w:val="x-none" w:eastAsia="x-none"/>
    </w:rPr>
  </w:style>
  <w:style w:type="character" w:customStyle="1" w:styleId="BalloonTextChar">
    <w:name w:val="Balloon Text Char"/>
    <w:link w:val="BalloonText"/>
    <w:uiPriority w:val="99"/>
    <w:semiHidden/>
    <w:rsid w:val="005448E5"/>
    <w:rPr>
      <w:rFonts w:ascii="Segoe UI" w:hAnsi="Segoe UI" w:cs="Segoe UI"/>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4983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1115</Words>
  <Characters>6362</Characters>
  <Application>Microsoft Office Word</Application>
  <DocSecurity>0</DocSecurity>
  <Lines>53</Lines>
  <Paragraphs>14</Paragraphs>
  <ScaleCrop>false</ScaleCrop>
  <HeadingPairs>
    <vt:vector size="4" baseType="variant">
      <vt:variant>
        <vt:lpstr>Title</vt:lpstr>
      </vt:variant>
      <vt:variant>
        <vt:i4>1</vt:i4>
      </vt:variant>
      <vt:variant>
        <vt:lpstr>Tiêu đề</vt:lpstr>
      </vt:variant>
      <vt:variant>
        <vt:i4>1</vt:i4>
      </vt:variant>
    </vt:vector>
  </HeadingPairs>
  <TitlesOfParts>
    <vt:vector size="2" baseType="lpstr">
      <vt:lpstr/>
      <vt:lpstr/>
    </vt:vector>
  </TitlesOfParts>
  <Company>Kim Long Securities</Company>
  <LinksUpToDate>false</LinksUpToDate>
  <CharactersWithSpaces>7463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thoadk</dc:creator>
  <cp:keywords/>
  <cp:lastModifiedBy>Administrator</cp:lastModifiedBy>
  <cp:revision>6</cp:revision>
  <cp:lastPrinted>2024-01-03T06:47:00Z</cp:lastPrinted>
  <dcterms:created xsi:type="dcterms:W3CDTF">2024-11-15T07:13:00Z</dcterms:created>
  <dcterms:modified xsi:type="dcterms:W3CDTF">2024-11-15T07:37:00Z</dcterms:modified>
</cp:coreProperties>
</file>